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AB346" w14:textId="5D2C356E" w:rsidR="00531BF6" w:rsidRDefault="00094EB8" w:rsidP="00234225">
      <w:pPr>
        <w:tabs>
          <w:tab w:val="left" w:pos="4536"/>
        </w:tabs>
        <w:rPr>
          <w:sz w:val="20"/>
          <w:szCs w:val="20"/>
        </w:rPr>
      </w:pPr>
      <w:r>
        <w:tab/>
      </w:r>
      <w:r w:rsidR="00197C2E">
        <w:t xml:space="preserve">          </w:t>
      </w:r>
    </w:p>
    <w:p w14:paraId="157CF727" w14:textId="48AAD6E7" w:rsidR="00234225" w:rsidRDefault="00234225" w:rsidP="00234225">
      <w:pPr>
        <w:tabs>
          <w:tab w:val="left" w:pos="4536"/>
        </w:tabs>
      </w:pPr>
      <w:r w:rsidRPr="00144CD8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</w:p>
    <w:p w14:paraId="523087ED" w14:textId="6DA837E9" w:rsidR="00531BF6" w:rsidRDefault="00531BF6" w:rsidP="00531BF6">
      <w:pPr>
        <w:jc w:val="center"/>
        <w:rPr>
          <w:b/>
        </w:rPr>
      </w:pPr>
      <w:r>
        <w:rPr>
          <w:b/>
        </w:rPr>
        <w:t>A KOMÁROM-ESZTERGOM</w:t>
      </w:r>
      <w:r w:rsidR="00C73A44">
        <w:rPr>
          <w:b/>
        </w:rPr>
        <w:t xml:space="preserve"> VÁR</w:t>
      </w:r>
      <w:r>
        <w:rPr>
          <w:b/>
        </w:rPr>
        <w:t>MEGYEI KATASZTRÓFAVÉDELMI IGAZGATÓSÁG</w:t>
      </w:r>
    </w:p>
    <w:p w14:paraId="363B135F" w14:textId="77777777" w:rsidR="00F31F61" w:rsidRPr="007F01DA" w:rsidRDefault="00F31F61" w:rsidP="00531BF6">
      <w:pPr>
        <w:jc w:val="center"/>
        <w:rPr>
          <w:b/>
          <w:sz w:val="4"/>
        </w:rPr>
      </w:pPr>
    </w:p>
    <w:p w14:paraId="55EED9B4" w14:textId="77777777" w:rsidR="00EB3D9B" w:rsidRDefault="00EB3D9B" w:rsidP="00EB3D9B">
      <w:pPr>
        <w:jc w:val="center"/>
      </w:pPr>
      <w:proofErr w:type="gramStart"/>
      <w:r>
        <w:t>egyfordulós</w:t>
      </w:r>
      <w:proofErr w:type="gramEnd"/>
      <w:r>
        <w:t xml:space="preserve">, nyilvános </w:t>
      </w:r>
      <w:r w:rsidRPr="00531BF6">
        <w:t>pályázatot hirdet</w:t>
      </w:r>
    </w:p>
    <w:p w14:paraId="22D0AC16" w14:textId="77777777" w:rsidR="00531BF6" w:rsidRDefault="00531BF6" w:rsidP="00813EC7">
      <w:pPr>
        <w:jc w:val="left"/>
        <w:rPr>
          <w:b/>
        </w:rPr>
      </w:pPr>
    </w:p>
    <w:p w14:paraId="44235667" w14:textId="2568774C" w:rsidR="00504E5B" w:rsidRPr="00036F7D" w:rsidRDefault="00504E5B" w:rsidP="00504E5B">
      <w:pPr>
        <w:jc w:val="center"/>
        <w:rPr>
          <w:b/>
          <w:u w:val="single"/>
        </w:rPr>
      </w:pPr>
      <w:proofErr w:type="gramStart"/>
      <w:r w:rsidRPr="00036F7D">
        <w:rPr>
          <w:b/>
        </w:rPr>
        <w:t>a</w:t>
      </w:r>
      <w:proofErr w:type="gramEnd"/>
      <w:r w:rsidRPr="00036F7D">
        <w:rPr>
          <w:b/>
        </w:rPr>
        <w:t xml:space="preserve"> Magyar Állam kizárólagos tulajdonában, az MNV Zrt. tulajdonosi joggyakorlása alatt, a BM Országos Katasztrófavédelmi </w:t>
      </w:r>
      <w:r w:rsidR="003B2BE6">
        <w:rPr>
          <w:b/>
        </w:rPr>
        <w:t>Fői</w:t>
      </w:r>
      <w:r w:rsidRPr="00036F7D">
        <w:rPr>
          <w:b/>
        </w:rPr>
        <w:t>gazgatóság vagyonke</w:t>
      </w:r>
      <w:r w:rsidR="00C73A44">
        <w:rPr>
          <w:b/>
        </w:rPr>
        <w:t>zelésében, a Komárom-Esztergom Várm</w:t>
      </w:r>
      <w:r w:rsidRPr="00036F7D">
        <w:rPr>
          <w:b/>
        </w:rPr>
        <w:t xml:space="preserve">egyei Katasztrófavédelmi Igazgatóság kizárólagos használatában álló, </w:t>
      </w:r>
      <w:r>
        <w:rPr>
          <w:b/>
        </w:rPr>
        <w:t>Komárom</w:t>
      </w:r>
      <w:r w:rsidRPr="00036F7D">
        <w:rPr>
          <w:b/>
        </w:rPr>
        <w:t xml:space="preserve"> belterület </w:t>
      </w:r>
      <w:r>
        <w:rPr>
          <w:b/>
        </w:rPr>
        <w:t>545</w:t>
      </w:r>
      <w:r w:rsidRPr="00036F7D">
        <w:rPr>
          <w:b/>
        </w:rPr>
        <w:t xml:space="preserve"> helyrajzi szám alatti, természetben a 2</w:t>
      </w:r>
      <w:r>
        <w:rPr>
          <w:b/>
        </w:rPr>
        <w:t>900 Komárom, Beöthy Zsolt utca 3.</w:t>
      </w:r>
      <w:r w:rsidRPr="00036F7D">
        <w:rPr>
          <w:b/>
        </w:rPr>
        <w:t xml:space="preserve"> szám alatt található, </w:t>
      </w:r>
      <w:r w:rsidR="003A1890">
        <w:rPr>
          <w:b/>
        </w:rPr>
        <w:t>2195</w:t>
      </w:r>
      <w:r>
        <w:rPr>
          <w:b/>
        </w:rPr>
        <w:t xml:space="preserve"> m</w:t>
      </w:r>
      <w:r w:rsidRPr="002C65A6">
        <w:rPr>
          <w:b/>
          <w:vertAlign w:val="superscript"/>
        </w:rPr>
        <w:t>2</w:t>
      </w:r>
      <w:r>
        <w:rPr>
          <w:b/>
        </w:rPr>
        <w:t xml:space="preserve"> alapterületű, kivett tűzoltóság</w:t>
      </w:r>
      <w:r w:rsidRPr="00036F7D">
        <w:rPr>
          <w:b/>
        </w:rPr>
        <w:t xml:space="preserve"> megnevezésű ingatlan </w:t>
      </w:r>
      <w:r w:rsidR="004836BB">
        <w:rPr>
          <w:b/>
        </w:rPr>
        <w:t>22,1m</w:t>
      </w:r>
      <w:r w:rsidR="004836BB" w:rsidRPr="004836BB">
        <w:rPr>
          <w:b/>
          <w:vertAlign w:val="superscript"/>
        </w:rPr>
        <w:t xml:space="preserve">2 </w:t>
      </w:r>
      <w:r w:rsidRPr="00C73A44">
        <w:rPr>
          <w:b/>
        </w:rPr>
        <w:t xml:space="preserve">alapterületű </w:t>
      </w:r>
      <w:r>
        <w:rPr>
          <w:b/>
        </w:rPr>
        <w:t>ingatlanrészének</w:t>
      </w:r>
      <w:r w:rsidR="00F31F61">
        <w:rPr>
          <w:b/>
        </w:rPr>
        <w:t xml:space="preserve"> bérleti szerződés útján történő</w:t>
      </w:r>
      <w:r w:rsidR="00D8228F">
        <w:rPr>
          <w:b/>
        </w:rPr>
        <w:t xml:space="preserve"> </w:t>
      </w:r>
      <w:r w:rsidR="00F31F61">
        <w:rPr>
          <w:b/>
        </w:rPr>
        <w:t>hasznosítására</w:t>
      </w:r>
    </w:p>
    <w:p w14:paraId="1362E288" w14:textId="77777777" w:rsidR="00F31F61" w:rsidRPr="004675C1" w:rsidRDefault="00F31F61" w:rsidP="00C81981">
      <w:pPr>
        <w:jc w:val="left"/>
      </w:pPr>
    </w:p>
    <w:p w14:paraId="539925AA" w14:textId="665CE17F" w:rsidR="00F31F61" w:rsidRPr="004675C1" w:rsidRDefault="00F31F61" w:rsidP="003303C1">
      <w:r w:rsidRPr="004675C1">
        <w:t>A pályázat célja az állami vagyonról szóló 2007. évi CVI. törvény 23. § (1) bekezdése</w:t>
      </w:r>
      <w:proofErr w:type="gramStart"/>
      <w:r w:rsidR="004675C1" w:rsidRPr="004675C1">
        <w:t xml:space="preserve">, </w:t>
      </w:r>
      <w:r w:rsidRPr="004675C1">
        <w:t xml:space="preserve"> </w:t>
      </w:r>
      <w:r w:rsidR="004675C1" w:rsidRPr="004675C1">
        <w:t>továbbá</w:t>
      </w:r>
      <w:proofErr w:type="gramEnd"/>
      <w:r w:rsidR="004675C1" w:rsidRPr="004675C1">
        <w:t xml:space="preserve"> az állami vagyonnal való gazdálkodásról szóló 254/2007. (</w:t>
      </w:r>
      <w:proofErr w:type="gramStart"/>
      <w:r w:rsidR="004675C1" w:rsidRPr="004675C1">
        <w:t xml:space="preserve">X. 4.) kormányrendelet vonatkozó előírásai </w:t>
      </w:r>
      <w:r w:rsidRPr="004675C1">
        <w:t>alapján, a jelen pályázati felhívásban meghatározott feltételekkel, a Magyar Állam tulajdonában, az MNV Zrt. tulajdonosi joggyakorlása alatt, a BM Országos Katasztrófavédelmi Igazgatóság vagyonke</w:t>
      </w:r>
      <w:r w:rsidR="00C73A44">
        <w:t>zelésében, a Komárom-Esztergom Várm</w:t>
      </w:r>
      <w:r w:rsidRPr="004675C1">
        <w:t xml:space="preserve">egyei Katasztrófavédelmi Igazgatóság kizárólagos használatában álló, Komárom belterület 545 helyrajzi szám alatti, természetben a 2900 Komárom, Beöthy Zsolt utca 3. szám alatt található, 2195 m2 alapterületű, kivett tűzoltóság megnevezésű ingatlan </w:t>
      </w:r>
      <w:r w:rsidR="00440AC2">
        <w:t>22,1</w:t>
      </w:r>
      <w:r w:rsidRPr="004675C1">
        <w:t xml:space="preserve"> m2 alapterületű ingatlanrészének</w:t>
      </w:r>
      <w:r w:rsidR="00D8228F">
        <w:t xml:space="preserve"> (a továbbiakban: Bérlemény)</w:t>
      </w:r>
      <w:r w:rsidRPr="004675C1">
        <w:t xml:space="preserve"> bérleti szerződ</w:t>
      </w:r>
      <w:r w:rsidR="004675C1" w:rsidRPr="004675C1">
        <w:t>és</w:t>
      </w:r>
      <w:proofErr w:type="gramEnd"/>
      <w:r w:rsidR="004675C1" w:rsidRPr="004675C1">
        <w:t xml:space="preserve"> </w:t>
      </w:r>
      <w:proofErr w:type="gramStart"/>
      <w:r w:rsidR="004675C1" w:rsidRPr="004675C1">
        <w:t>útján</w:t>
      </w:r>
      <w:proofErr w:type="gramEnd"/>
      <w:r w:rsidR="004675C1" w:rsidRPr="004675C1">
        <w:t xml:space="preserve"> történő</w:t>
      </w:r>
      <w:r w:rsidR="00CD6B8B">
        <w:t xml:space="preserve"> </w:t>
      </w:r>
      <w:bookmarkStart w:id="0" w:name="_GoBack"/>
      <w:bookmarkEnd w:id="0"/>
      <w:r w:rsidR="004675C1" w:rsidRPr="004675C1">
        <w:t xml:space="preserve"> hasznosítása.</w:t>
      </w:r>
    </w:p>
    <w:p w14:paraId="718CA1BF" w14:textId="77777777" w:rsidR="004675C1" w:rsidRDefault="004675C1" w:rsidP="00C81981">
      <w:pPr>
        <w:jc w:val="left"/>
        <w:rPr>
          <w:b/>
        </w:rPr>
      </w:pPr>
    </w:p>
    <w:p w14:paraId="2F8261E3" w14:textId="77777777" w:rsidR="00517064" w:rsidRDefault="00517064" w:rsidP="00517064">
      <w:pPr>
        <w:rPr>
          <w:b/>
        </w:rPr>
      </w:pPr>
      <w:r w:rsidRPr="003235D2">
        <w:rPr>
          <w:b/>
        </w:rPr>
        <w:t>Hasznosításra vonatkozó fontosabb feltételek:</w:t>
      </w:r>
    </w:p>
    <w:p w14:paraId="37F20520" w14:textId="06997E4B" w:rsidR="00517064" w:rsidRPr="00635B91" w:rsidRDefault="00D8228F" w:rsidP="00C04200">
      <w:pPr>
        <w:pStyle w:val="Listaszerbekezds"/>
        <w:numPr>
          <w:ilvl w:val="0"/>
          <w:numId w:val="5"/>
        </w:numPr>
      </w:pPr>
      <w:r w:rsidRPr="00635B91">
        <w:t xml:space="preserve">Az </w:t>
      </w:r>
      <w:r w:rsidR="00E90D40" w:rsidRPr="00635B91">
        <w:t xml:space="preserve">ajánlatkérő az </w:t>
      </w:r>
      <w:r w:rsidRPr="00635B91">
        <w:t>ingatlanrész</w:t>
      </w:r>
      <w:r w:rsidR="00635B91" w:rsidRPr="00635B91">
        <w:t>t</w:t>
      </w:r>
      <w:r w:rsidR="00C00D25">
        <w:t xml:space="preserve"> </w:t>
      </w:r>
      <w:r w:rsidR="00E90D40" w:rsidRPr="00635B91">
        <w:t>bérleti szerződés útján kívánja hasznosítani.</w:t>
      </w:r>
      <w:r w:rsidRPr="00635B91">
        <w:t xml:space="preserve"> </w:t>
      </w:r>
    </w:p>
    <w:p w14:paraId="5ABB7749" w14:textId="318DBA9A" w:rsidR="00517064" w:rsidRPr="003D1324" w:rsidRDefault="00517064" w:rsidP="00517064">
      <w:pPr>
        <w:pStyle w:val="Listaszerbekezds"/>
        <w:numPr>
          <w:ilvl w:val="0"/>
          <w:numId w:val="5"/>
        </w:numPr>
        <w:rPr>
          <w:b/>
          <w:i/>
          <w:u w:val="single"/>
        </w:rPr>
      </w:pPr>
      <w:r w:rsidRPr="003D1324">
        <w:rPr>
          <w:b/>
        </w:rPr>
        <w:t>Az ingatlanrész bérlé</w:t>
      </w:r>
      <w:r w:rsidR="00576F5C">
        <w:rPr>
          <w:b/>
        </w:rPr>
        <w:t xml:space="preserve">sének minimális díja </w:t>
      </w:r>
      <w:r w:rsidR="004836BB">
        <w:rPr>
          <w:b/>
        </w:rPr>
        <w:t>43 000.-</w:t>
      </w:r>
      <w:r w:rsidRPr="00C73A44">
        <w:rPr>
          <w:b/>
        </w:rPr>
        <w:t>Ft, azaz</w:t>
      </w:r>
      <w:r w:rsidR="009C0A5C">
        <w:rPr>
          <w:b/>
        </w:rPr>
        <w:t xml:space="preserve"> </w:t>
      </w:r>
      <w:r w:rsidR="004836BB">
        <w:rPr>
          <w:b/>
        </w:rPr>
        <w:t>negyvenháromezer</w:t>
      </w:r>
      <w:r w:rsidR="002C65A6">
        <w:rPr>
          <w:b/>
        </w:rPr>
        <w:t xml:space="preserve"> </w:t>
      </w:r>
      <w:r w:rsidRPr="003D1324">
        <w:rPr>
          <w:b/>
        </w:rPr>
        <w:t>forint</w:t>
      </w:r>
      <w:r w:rsidR="00B9377E">
        <w:rPr>
          <w:b/>
        </w:rPr>
        <w:t xml:space="preserve">, </w:t>
      </w:r>
      <w:r w:rsidR="00B9377E" w:rsidRPr="002F1633">
        <w:rPr>
          <w:b/>
        </w:rPr>
        <w:t>amelynél kisebb összegű pályázati ajánlat nem tehető</w:t>
      </w:r>
      <w:r w:rsidR="00E90D40" w:rsidRPr="002F1633">
        <w:rPr>
          <w:b/>
        </w:rPr>
        <w:t>.</w:t>
      </w:r>
    </w:p>
    <w:p w14:paraId="6C49F81A" w14:textId="7E8003EB" w:rsidR="00517064" w:rsidRDefault="00517064" w:rsidP="00517064">
      <w:pPr>
        <w:pStyle w:val="Listaszerbekezds"/>
        <w:numPr>
          <w:ilvl w:val="0"/>
          <w:numId w:val="5"/>
        </w:numPr>
      </w:pPr>
      <w:r w:rsidRPr="00906AE9">
        <w:t>A közüzemi költségeket a bérleti díj tartalmazza</w:t>
      </w:r>
      <w:r w:rsidR="00E90D40">
        <w:t>.</w:t>
      </w:r>
    </w:p>
    <w:p w14:paraId="77951236" w14:textId="4C19CC4B" w:rsidR="00C342FC" w:rsidRDefault="00C342FC" w:rsidP="00C342FC">
      <w:pPr>
        <w:pStyle w:val="Listaszerbekezds"/>
        <w:numPr>
          <w:ilvl w:val="0"/>
          <w:numId w:val="5"/>
        </w:numPr>
      </w:pPr>
      <w:r>
        <w:t>A majdani</w:t>
      </w:r>
      <w:r w:rsidR="009C0A5C">
        <w:t xml:space="preserve"> bérlő a bérleti díjat havonta</w:t>
      </w:r>
      <w:r>
        <w:t xml:space="preserve">, amelyet a tárgyhónapot követő hónap </w:t>
      </w:r>
      <w:r w:rsidR="007950B0">
        <w:t>huszonötödik</w:t>
      </w:r>
      <w:r>
        <w:t xml:space="preserve"> napjáig </w:t>
      </w:r>
      <w:r w:rsidRPr="00481865">
        <w:t>banki</w:t>
      </w:r>
      <w:r>
        <w:t xml:space="preserve"> átutalással köteles </w:t>
      </w:r>
      <w:r w:rsidR="00C73A44">
        <w:t>megfizetni a Komárom-Esztergom Várm</w:t>
      </w:r>
      <w:r>
        <w:t>egyei Katasztrófavédelmi Igazgatóság Magyar Államkincstárnál vezetett bankszámlájára</w:t>
      </w:r>
      <w:r w:rsidR="00E90D40">
        <w:t>.</w:t>
      </w:r>
    </w:p>
    <w:p w14:paraId="6CBFF627" w14:textId="33C40395" w:rsidR="00517064" w:rsidRDefault="00517064" w:rsidP="00517064">
      <w:pPr>
        <w:pStyle w:val="Listaszerbekezds"/>
        <w:numPr>
          <w:ilvl w:val="0"/>
          <w:numId w:val="5"/>
        </w:numPr>
      </w:pPr>
      <w:r>
        <w:t>A majdani bérlő szavatol azért, hogy a bérelt ingatlanrész a bérlet egész tartama alatt szerződésszerű használatra alkalmas, és az megfelel a szerződés előírásainak</w:t>
      </w:r>
      <w:r w:rsidR="00E90D40">
        <w:t>.</w:t>
      </w:r>
    </w:p>
    <w:p w14:paraId="1B5327FD" w14:textId="4E2D4A40" w:rsidR="00517064" w:rsidRDefault="00517064" w:rsidP="00517064">
      <w:pPr>
        <w:pStyle w:val="Listaszerbekezds"/>
        <w:numPr>
          <w:ilvl w:val="0"/>
          <w:numId w:val="5"/>
        </w:numPr>
      </w:pPr>
      <w:r>
        <w:t>Az ajánlatkérő a majdani bérlő szükségtelen háborítása nélkül jogosult ellenőrizni a használatot</w:t>
      </w:r>
      <w:r w:rsidR="00E90D40">
        <w:t>.</w:t>
      </w:r>
    </w:p>
    <w:p w14:paraId="6031C516" w14:textId="64FFCA11" w:rsidR="00517064" w:rsidRDefault="00517064" w:rsidP="00517064">
      <w:pPr>
        <w:pStyle w:val="Listaszerbekezds"/>
        <w:numPr>
          <w:ilvl w:val="0"/>
          <w:numId w:val="5"/>
        </w:numPr>
      </w:pPr>
      <w:r>
        <w:t xml:space="preserve">A majdani bérlő </w:t>
      </w:r>
      <w:r w:rsidR="00E90D40">
        <w:t xml:space="preserve">tudomásul veszi, hogy az </w:t>
      </w:r>
      <w:r>
        <w:t>ingatlanrészben</w:t>
      </w:r>
      <w:r w:rsidR="00E90D40">
        <w:t xml:space="preserve"> elhelyezett</w:t>
      </w:r>
      <w:r>
        <w:t xml:space="preserve"> saját tulajdonú, vagy vagyonkezelésében lévő felszerelési tárgyai </w:t>
      </w:r>
      <w:r w:rsidR="00E90D40">
        <w:t>vonatkozásában az ajánlatkérő felelősséget nem vállal.</w:t>
      </w:r>
    </w:p>
    <w:p w14:paraId="7062D553" w14:textId="5633594E" w:rsidR="00517064" w:rsidRDefault="00517064" w:rsidP="00517064">
      <w:pPr>
        <w:pStyle w:val="Listaszerbekezds"/>
        <w:numPr>
          <w:ilvl w:val="0"/>
          <w:numId w:val="5"/>
        </w:numPr>
      </w:pPr>
      <w:r>
        <w:t>Az ajánlattevő az ingatlanrészben csak az ajánlatkérő előzetes írásbeli engedélyével végezhet beruházásokat, átalakításokat és korszerűsítést</w:t>
      </w:r>
      <w:r w:rsidR="008B2717">
        <w:t>.</w:t>
      </w:r>
    </w:p>
    <w:p w14:paraId="1A9EC66B" w14:textId="0AF5D836" w:rsidR="00517064" w:rsidRPr="00906AE9" w:rsidRDefault="00517064" w:rsidP="00517064">
      <w:pPr>
        <w:pStyle w:val="Listaszerbekezds"/>
        <w:numPr>
          <w:ilvl w:val="0"/>
          <w:numId w:val="5"/>
        </w:numPr>
      </w:pPr>
      <w:r>
        <w:t>A majdani bérlő a szerződés tárgyát képező ingatlanrész továbbhasznosítására, illetve a bérleti jog bármely módon történő továbbadására nem jogosult</w:t>
      </w:r>
      <w:r w:rsidR="008B2717">
        <w:t>.</w:t>
      </w:r>
    </w:p>
    <w:p w14:paraId="582EB4B0" w14:textId="77777777" w:rsidR="00517064" w:rsidRDefault="00517064" w:rsidP="00C81981">
      <w:pPr>
        <w:jc w:val="left"/>
        <w:rPr>
          <w:b/>
        </w:rPr>
      </w:pPr>
    </w:p>
    <w:p w14:paraId="007AEFFE" w14:textId="77777777" w:rsidR="00440AC2" w:rsidRDefault="00440AC2" w:rsidP="00C81981">
      <w:pPr>
        <w:jc w:val="left"/>
        <w:rPr>
          <w:b/>
        </w:rPr>
      </w:pPr>
    </w:p>
    <w:p w14:paraId="42B6F0AF" w14:textId="77777777" w:rsidR="00C73A44" w:rsidRDefault="00C73A44" w:rsidP="00C81981">
      <w:pPr>
        <w:jc w:val="left"/>
        <w:rPr>
          <w:b/>
        </w:rPr>
      </w:pPr>
    </w:p>
    <w:p w14:paraId="408D2723" w14:textId="77777777" w:rsidR="00C81981" w:rsidRDefault="00C81981" w:rsidP="00C81981">
      <w:pPr>
        <w:jc w:val="left"/>
        <w:rPr>
          <w:b/>
        </w:rPr>
      </w:pPr>
      <w:r>
        <w:rPr>
          <w:b/>
        </w:rPr>
        <w:lastRenderedPageBreak/>
        <w:t xml:space="preserve">Az ajánlatkérő adatai: </w:t>
      </w:r>
    </w:p>
    <w:p w14:paraId="1265F2CC" w14:textId="46186980" w:rsidR="00C81981" w:rsidRDefault="00C81981" w:rsidP="00C81981">
      <w:pPr>
        <w:pStyle w:val="Listaszerbekezds"/>
        <w:numPr>
          <w:ilvl w:val="0"/>
          <w:numId w:val="2"/>
        </w:numPr>
        <w:jc w:val="left"/>
        <w:rPr>
          <w:b/>
        </w:rPr>
      </w:pPr>
      <w:r>
        <w:rPr>
          <w:b/>
        </w:rPr>
        <w:t xml:space="preserve">Szervezet neve: </w:t>
      </w:r>
      <w:r w:rsidR="00C73A44">
        <w:t>Komárom-Esztergom Várm</w:t>
      </w:r>
      <w:r w:rsidRPr="00C81981">
        <w:t>egyei Katasztrófavédelmi Igazgatóság</w:t>
      </w:r>
    </w:p>
    <w:p w14:paraId="3A669339" w14:textId="5F91C3E9" w:rsidR="00531BF6" w:rsidRDefault="00C81981" w:rsidP="00C81981">
      <w:pPr>
        <w:pStyle w:val="Listaszerbekezds"/>
        <w:numPr>
          <w:ilvl w:val="0"/>
          <w:numId w:val="2"/>
        </w:numPr>
        <w:jc w:val="left"/>
        <w:rPr>
          <w:b/>
        </w:rPr>
      </w:pPr>
      <w:r>
        <w:rPr>
          <w:b/>
        </w:rPr>
        <w:t xml:space="preserve">Szervezet címe: </w:t>
      </w:r>
      <w:r w:rsidRPr="00C81981">
        <w:t>2800 Tatabánya, Szent</w:t>
      </w:r>
      <w:r w:rsidR="00531BF6" w:rsidRPr="00C81981">
        <w:t xml:space="preserve"> </w:t>
      </w:r>
      <w:r w:rsidRPr="00C81981">
        <w:t>Borbála út 16.</w:t>
      </w:r>
    </w:p>
    <w:p w14:paraId="7B7C0326" w14:textId="6BB6D4E4" w:rsidR="00C81981" w:rsidRDefault="00C81981" w:rsidP="00C81981">
      <w:pPr>
        <w:pStyle w:val="Listaszerbekezds"/>
        <w:numPr>
          <w:ilvl w:val="0"/>
          <w:numId w:val="2"/>
        </w:numPr>
        <w:jc w:val="left"/>
        <w:rPr>
          <w:b/>
        </w:rPr>
      </w:pPr>
      <w:r>
        <w:rPr>
          <w:b/>
        </w:rPr>
        <w:t xml:space="preserve">Telefonszám: </w:t>
      </w:r>
      <w:r w:rsidRPr="00C81981">
        <w:t>+36 (34) 512-070</w:t>
      </w:r>
    </w:p>
    <w:p w14:paraId="4C7DFD0E" w14:textId="12E38482" w:rsidR="00C81981" w:rsidRPr="00C81981" w:rsidRDefault="00C81981" w:rsidP="00C81981">
      <w:pPr>
        <w:pStyle w:val="Listaszerbekezds"/>
        <w:numPr>
          <w:ilvl w:val="0"/>
          <w:numId w:val="2"/>
        </w:numPr>
        <w:jc w:val="left"/>
        <w:rPr>
          <w:b/>
        </w:rPr>
      </w:pPr>
      <w:r>
        <w:rPr>
          <w:b/>
        </w:rPr>
        <w:t xml:space="preserve">E-mail cím: </w:t>
      </w:r>
      <w:hyperlink r:id="rId11" w:history="1">
        <w:r w:rsidRPr="00C81981">
          <w:rPr>
            <w:rStyle w:val="Hiperhivatkozs"/>
          </w:rPr>
          <w:t>komarom.titkarsag@katved.gov.hu</w:t>
        </w:r>
      </w:hyperlink>
    </w:p>
    <w:p w14:paraId="06E857E0" w14:textId="77777777" w:rsidR="00C81981" w:rsidRPr="00D84918" w:rsidRDefault="00C81981" w:rsidP="00C81981">
      <w:pPr>
        <w:jc w:val="left"/>
        <w:rPr>
          <w:b/>
        </w:rPr>
      </w:pPr>
    </w:p>
    <w:p w14:paraId="4C8365BA" w14:textId="67E2720D" w:rsidR="00C81981" w:rsidRDefault="00C81981" w:rsidP="00C81981">
      <w:pPr>
        <w:jc w:val="left"/>
        <w:rPr>
          <w:b/>
        </w:rPr>
      </w:pPr>
      <w:r>
        <w:rPr>
          <w:b/>
        </w:rPr>
        <w:t>A pályázatnak tartalmaznia kell:</w:t>
      </w:r>
    </w:p>
    <w:p w14:paraId="753E429F" w14:textId="09E17690" w:rsidR="00C81981" w:rsidRDefault="00C81981" w:rsidP="00986086">
      <w:pPr>
        <w:pStyle w:val="Listaszerbekezds"/>
        <w:numPr>
          <w:ilvl w:val="0"/>
          <w:numId w:val="4"/>
        </w:numPr>
        <w:jc w:val="left"/>
      </w:pPr>
      <w:r w:rsidRPr="00C81981">
        <w:t>A pályázó adatait</w:t>
      </w:r>
      <w:r w:rsidR="00986086">
        <w:t xml:space="preserve"> (1. számú mellékletként csatolt információs lap kitöltés</w:t>
      </w:r>
      <w:r w:rsidR="002640E9">
        <w:t>ével</w:t>
      </w:r>
      <w:r w:rsidR="00986086">
        <w:t>)</w:t>
      </w:r>
    </w:p>
    <w:p w14:paraId="5DBF0728" w14:textId="1DE50DB2" w:rsidR="00C81981" w:rsidRDefault="00986086" w:rsidP="00C81981">
      <w:pPr>
        <w:pStyle w:val="Listaszerbekezds"/>
        <w:numPr>
          <w:ilvl w:val="0"/>
          <w:numId w:val="3"/>
        </w:numPr>
        <w:jc w:val="left"/>
      </w:pPr>
      <w:r w:rsidRPr="00C81981">
        <w:t>A pályázó által megajánlott bérleti díj összegét</w:t>
      </w:r>
      <w:r>
        <w:t xml:space="preserve"> az ingatlanrészre vonatkozó</w:t>
      </w:r>
      <w:r w:rsidR="002640E9">
        <w:t>an (2. számú melléklet kitöltésével</w:t>
      </w:r>
      <w:r>
        <w:t>)</w:t>
      </w:r>
    </w:p>
    <w:p w14:paraId="774B1B29" w14:textId="4E91FA06" w:rsidR="002640E9" w:rsidRDefault="002640E9" w:rsidP="00C81981">
      <w:pPr>
        <w:pStyle w:val="Listaszerbekezds"/>
        <w:numPr>
          <w:ilvl w:val="0"/>
          <w:numId w:val="3"/>
        </w:numPr>
        <w:jc w:val="left"/>
      </w:pPr>
      <w:r>
        <w:t xml:space="preserve">A pályázó nyilatkozatát arra vonatkozóan, hogy </w:t>
      </w:r>
      <w:r w:rsidRPr="004675C1">
        <w:t>az állami vagyonról szóló 2007. évi CVI. törvény</w:t>
      </w:r>
      <w:r>
        <w:t xml:space="preserve"> 25. § (1) bekezdés a), b), c), d), e), f) pontjában foglalt - állami vagyon hasznosítására irányuló szerződés megkötését - kizáró okok vele szemben nem állnak fenn.</w:t>
      </w:r>
    </w:p>
    <w:p w14:paraId="17ECE1FE" w14:textId="77777777" w:rsidR="00C81981" w:rsidRPr="00D84918" w:rsidRDefault="00C81981" w:rsidP="00C81981">
      <w:pPr>
        <w:jc w:val="left"/>
        <w:rPr>
          <w:b/>
        </w:rPr>
      </w:pPr>
    </w:p>
    <w:p w14:paraId="677AB939" w14:textId="736DC698" w:rsidR="00806DFB" w:rsidRDefault="00962014" w:rsidP="00813EC7">
      <w:pPr>
        <w:rPr>
          <w:b/>
        </w:rPr>
      </w:pPr>
      <w:r w:rsidRPr="00962014">
        <w:rPr>
          <w:b/>
        </w:rPr>
        <w:t>A pályázat elbírálása során a rangsoroláskor alkalmazandó értékelési szempontok:</w:t>
      </w:r>
    </w:p>
    <w:p w14:paraId="2AF1D8DD" w14:textId="14BF2800" w:rsidR="00806DFB" w:rsidRPr="00806DFB" w:rsidRDefault="00B9377E" w:rsidP="00806DFB">
      <w:pPr>
        <w:pStyle w:val="Listaszerbekezds"/>
        <w:numPr>
          <w:ilvl w:val="0"/>
          <w:numId w:val="24"/>
        </w:numPr>
        <w:rPr>
          <w:bCs/>
        </w:rPr>
      </w:pPr>
      <w:r w:rsidRPr="00806DFB">
        <w:rPr>
          <w:bCs/>
        </w:rPr>
        <w:t>A pályázatot az érvényes pályázatot benyújtók közül az a pályázó nyeri el, aki a legmagasabb bérleti díjat ajánlja</w:t>
      </w:r>
      <w:r w:rsidR="00C72F24">
        <w:rPr>
          <w:bCs/>
        </w:rPr>
        <w:t xml:space="preserve"> fel.</w:t>
      </w:r>
      <w:r w:rsidR="004F205B">
        <w:rPr>
          <w:bCs/>
        </w:rPr>
        <w:t xml:space="preserve"> </w:t>
      </w:r>
    </w:p>
    <w:p w14:paraId="6700B4D9" w14:textId="03556109" w:rsidR="007B3E57" w:rsidRPr="00806DFB" w:rsidRDefault="00C342FC" w:rsidP="00806DFB">
      <w:pPr>
        <w:pStyle w:val="Listaszerbekezds"/>
        <w:numPr>
          <w:ilvl w:val="0"/>
          <w:numId w:val="24"/>
        </w:numPr>
      </w:pPr>
      <w:r>
        <w:t xml:space="preserve">hosszú távú </w:t>
      </w:r>
      <w:r w:rsidR="007B3E57" w:rsidRPr="00806DFB">
        <w:t>bérleti szerződés</w:t>
      </w:r>
      <w:r>
        <w:t xml:space="preserve"> </w:t>
      </w:r>
      <w:r w:rsidRPr="00136AF2">
        <w:t>(</w:t>
      </w:r>
      <w:r>
        <w:t>3</w:t>
      </w:r>
      <w:r w:rsidRPr="00136AF2">
        <w:t xml:space="preserve"> évre szóló)</w:t>
      </w:r>
      <w:r w:rsidR="007B3E57" w:rsidRPr="00806DFB">
        <w:t xml:space="preserve"> megkötésének vállalása</w:t>
      </w:r>
      <w:r w:rsidR="008B2717">
        <w:t>.</w:t>
      </w:r>
    </w:p>
    <w:p w14:paraId="0289A947" w14:textId="7D783CEE" w:rsidR="00590C40" w:rsidRPr="00806DFB" w:rsidRDefault="00590C40" w:rsidP="00806DFB">
      <w:pPr>
        <w:pStyle w:val="Listaszerbekezds"/>
        <w:numPr>
          <w:ilvl w:val="0"/>
          <w:numId w:val="24"/>
        </w:numPr>
      </w:pPr>
      <w:r w:rsidRPr="00806DFB">
        <w:t>a pályázat érvényességének vizsgálata a kiírásban szereplő, és az ajánlattétel</w:t>
      </w:r>
      <w:r w:rsidR="006F43AB" w:rsidRPr="00806DFB">
        <w:t>h</w:t>
      </w:r>
      <w:r w:rsidRPr="00806DFB">
        <w:t>ez szükséges nyilatkozatok, dokumentumok teljes körű megléte</w:t>
      </w:r>
      <w:r w:rsidR="008B2717">
        <w:t>.</w:t>
      </w:r>
    </w:p>
    <w:p w14:paraId="4F50986D" w14:textId="77777777" w:rsidR="003235D2" w:rsidRPr="00D84918" w:rsidRDefault="003235D2" w:rsidP="003235D2"/>
    <w:p w14:paraId="50743142" w14:textId="14928499" w:rsidR="003235D2" w:rsidRDefault="003235D2" w:rsidP="003235D2">
      <w:pPr>
        <w:rPr>
          <w:b/>
        </w:rPr>
      </w:pPr>
      <w:r w:rsidRPr="003235D2">
        <w:rPr>
          <w:b/>
        </w:rPr>
        <w:t>Hiánypótlás:</w:t>
      </w:r>
    </w:p>
    <w:p w14:paraId="53F5B055" w14:textId="08C66C2E" w:rsidR="003235D2" w:rsidRPr="003235D2" w:rsidRDefault="003235D2" w:rsidP="003235D2">
      <w:pPr>
        <w:pStyle w:val="Listaszerbekezds"/>
        <w:numPr>
          <w:ilvl w:val="0"/>
          <w:numId w:val="5"/>
        </w:numPr>
      </w:pPr>
      <w:r w:rsidRPr="003235D2">
        <w:t>A pá</w:t>
      </w:r>
      <w:r>
        <w:t>lyázathoz szükséges dokume</w:t>
      </w:r>
      <w:r w:rsidR="00481865">
        <w:t>ntumok hiánypótlására nincs mód</w:t>
      </w:r>
      <w:r w:rsidR="008B2717">
        <w:t>.</w:t>
      </w:r>
    </w:p>
    <w:p w14:paraId="7A6A2DEE" w14:textId="77777777" w:rsidR="005E213F" w:rsidRDefault="005E213F" w:rsidP="00813EC7"/>
    <w:p w14:paraId="3A0E3DD0" w14:textId="77777777" w:rsidR="000E3D06" w:rsidRDefault="005E213F" w:rsidP="00813EC7">
      <w:pPr>
        <w:rPr>
          <w:b/>
        </w:rPr>
      </w:pPr>
      <w:r w:rsidRPr="005E213F">
        <w:rPr>
          <w:b/>
        </w:rPr>
        <w:t>A pályázati ajánlatok</w:t>
      </w:r>
      <w:r>
        <w:rPr>
          <w:b/>
        </w:rPr>
        <w:t xml:space="preserve"> benyújtásának módja</w:t>
      </w:r>
      <w:r w:rsidRPr="005E213F">
        <w:rPr>
          <w:b/>
        </w:rPr>
        <w:t>:</w:t>
      </w:r>
      <w:r>
        <w:rPr>
          <w:b/>
        </w:rPr>
        <w:t xml:space="preserve"> </w:t>
      </w:r>
    </w:p>
    <w:p w14:paraId="3F30D28A" w14:textId="77777777" w:rsidR="008B2717" w:rsidRPr="001B3E37" w:rsidRDefault="00590C40" w:rsidP="00590C40">
      <w:pPr>
        <w:pStyle w:val="Listaszerbekezds"/>
        <w:numPr>
          <w:ilvl w:val="0"/>
          <w:numId w:val="9"/>
        </w:numPr>
        <w:rPr>
          <w:b/>
        </w:rPr>
      </w:pPr>
      <w:r w:rsidRPr="00922547">
        <w:t>A pályázati anya</w:t>
      </w:r>
      <w:r w:rsidR="009B1836">
        <w:t>gok benyújtása zárt borítékban kizárólag</w:t>
      </w:r>
      <w:r w:rsidRPr="00922547">
        <w:t xml:space="preserve"> postai úton ajánlott küldeményben történhet.</w:t>
      </w:r>
    </w:p>
    <w:p w14:paraId="1212E186" w14:textId="77777777" w:rsidR="001B3E37" w:rsidRPr="001B3E37" w:rsidRDefault="001B3E37" w:rsidP="001B3E37">
      <w:pPr>
        <w:pStyle w:val="Listaszerbekezds"/>
        <w:rPr>
          <w:b/>
          <w:sz w:val="10"/>
        </w:rPr>
      </w:pPr>
    </w:p>
    <w:p w14:paraId="75F3BF6B" w14:textId="77777777" w:rsidR="001B3E37" w:rsidRPr="001B3E37" w:rsidRDefault="001B3E37" w:rsidP="001B3E37">
      <w:pPr>
        <w:pStyle w:val="Listaszerbekezds"/>
        <w:jc w:val="center"/>
        <w:rPr>
          <w:b/>
          <w:u w:val="single"/>
        </w:rPr>
      </w:pPr>
      <w:r w:rsidRPr="001B3E37">
        <w:rPr>
          <w:b/>
          <w:u w:val="single"/>
        </w:rPr>
        <w:t>A pályázat benyújtásának címe:</w:t>
      </w:r>
    </w:p>
    <w:p w14:paraId="23035466" w14:textId="3ECDBBC1" w:rsidR="001B3E37" w:rsidRPr="008B2717" w:rsidRDefault="001B3E37" w:rsidP="001B3E37">
      <w:pPr>
        <w:pStyle w:val="Listaszerbekezds"/>
        <w:jc w:val="center"/>
      </w:pPr>
      <w:r w:rsidRPr="008B2717">
        <w:t xml:space="preserve">Komárom-Esztergom </w:t>
      </w:r>
      <w:r w:rsidR="00291DFE">
        <w:t>Várm</w:t>
      </w:r>
      <w:r w:rsidRPr="008B2717">
        <w:t>egyei Katasztrófavédelmi Igazgatóság</w:t>
      </w:r>
    </w:p>
    <w:p w14:paraId="51C98F84" w14:textId="77777777" w:rsidR="001B3E37" w:rsidRPr="008B2717" w:rsidRDefault="001B3E37" w:rsidP="001B3E37">
      <w:pPr>
        <w:pStyle w:val="Listaszerbekezds"/>
        <w:jc w:val="center"/>
        <w:rPr>
          <w:u w:val="single"/>
        </w:rPr>
      </w:pPr>
      <w:r w:rsidRPr="008B2717">
        <w:rPr>
          <w:u w:val="single"/>
        </w:rPr>
        <w:t>Tatabánya</w:t>
      </w:r>
    </w:p>
    <w:p w14:paraId="3C939937" w14:textId="77777777" w:rsidR="001B3E37" w:rsidRPr="008B2717" w:rsidRDefault="001B3E37" w:rsidP="001B3E37">
      <w:pPr>
        <w:pStyle w:val="Listaszerbekezds"/>
        <w:jc w:val="center"/>
      </w:pPr>
      <w:r w:rsidRPr="008B2717">
        <w:t>Szent Borbála út 16.</w:t>
      </w:r>
    </w:p>
    <w:p w14:paraId="056999CB" w14:textId="77777777" w:rsidR="001B3E37" w:rsidRDefault="001B3E37" w:rsidP="001B3E37">
      <w:pPr>
        <w:pStyle w:val="Listaszerbekezds"/>
        <w:jc w:val="center"/>
      </w:pPr>
      <w:r w:rsidRPr="008B2717">
        <w:t>2800</w:t>
      </w:r>
    </w:p>
    <w:p w14:paraId="266991A7" w14:textId="77777777" w:rsidR="008C5A37" w:rsidRDefault="008C5A37" w:rsidP="008B2717">
      <w:pPr>
        <w:pStyle w:val="Listaszerbekezds"/>
        <w:jc w:val="center"/>
      </w:pPr>
    </w:p>
    <w:p w14:paraId="050DC6C3" w14:textId="77777777" w:rsidR="008C5A37" w:rsidRPr="007B19CF" w:rsidRDefault="008C5A37" w:rsidP="007B19CF">
      <w:pPr>
        <w:pStyle w:val="Listaszerbekezds"/>
        <w:jc w:val="left"/>
        <w:rPr>
          <w:b/>
        </w:rPr>
      </w:pPr>
      <w:r w:rsidRPr="007B19CF">
        <w:rPr>
          <w:b/>
        </w:rPr>
        <w:t>A borítékon fel kell tüntetni:</w:t>
      </w:r>
    </w:p>
    <w:p w14:paraId="1681305B" w14:textId="70B5572B" w:rsidR="007B19CF" w:rsidRDefault="00576F5C" w:rsidP="007B19CF">
      <w:pPr>
        <w:pStyle w:val="Listaszerbekezds"/>
      </w:pPr>
      <w:r>
        <w:t>Járinka Miklós</w:t>
      </w:r>
      <w:r w:rsidR="001B3E37">
        <w:t xml:space="preserve"> tű. </w:t>
      </w:r>
      <w:r>
        <w:t>alezredes</w:t>
      </w:r>
      <w:r w:rsidR="007B19CF" w:rsidRPr="00440604">
        <w:t xml:space="preserve"> részére „SK” felbontás</w:t>
      </w:r>
    </w:p>
    <w:p w14:paraId="380BF080" w14:textId="77777777" w:rsidR="001B3E37" w:rsidRPr="001B3E37" w:rsidRDefault="001B3E37" w:rsidP="007B19CF">
      <w:pPr>
        <w:pStyle w:val="Listaszerbekezds"/>
        <w:rPr>
          <w:sz w:val="10"/>
        </w:rPr>
      </w:pPr>
    </w:p>
    <w:p w14:paraId="7C8ED06D" w14:textId="2FBE0582" w:rsidR="008C5A37" w:rsidRPr="001B3E37" w:rsidRDefault="008C5A37" w:rsidP="008C5A37">
      <w:pPr>
        <w:pStyle w:val="Listaszerbekezds"/>
        <w:jc w:val="center"/>
        <w:rPr>
          <w:b/>
        </w:rPr>
      </w:pPr>
      <w:r w:rsidRPr="001B3E37">
        <w:rPr>
          <w:b/>
        </w:rPr>
        <w:t xml:space="preserve">„Pályázat a Komárom belterület 545 hrsz. alatti ingatlan </w:t>
      </w:r>
      <w:r w:rsidR="004836BB">
        <w:rPr>
          <w:b/>
        </w:rPr>
        <w:t>22,1</w:t>
      </w:r>
      <w:r w:rsidR="002C65A6">
        <w:rPr>
          <w:b/>
        </w:rPr>
        <w:t xml:space="preserve"> m</w:t>
      </w:r>
      <w:r w:rsidR="002C65A6" w:rsidRPr="002C65A6">
        <w:rPr>
          <w:b/>
          <w:vertAlign w:val="superscript"/>
        </w:rPr>
        <w:t>2</w:t>
      </w:r>
      <w:r w:rsidRPr="00C73A44">
        <w:rPr>
          <w:b/>
        </w:rPr>
        <w:t xml:space="preserve"> </w:t>
      </w:r>
      <w:r w:rsidRPr="001B3E37">
        <w:rPr>
          <w:b/>
        </w:rPr>
        <w:t>alapterületű ingatlanrészének bérlésére”</w:t>
      </w:r>
    </w:p>
    <w:p w14:paraId="0DDECF2A" w14:textId="77777777" w:rsidR="008C5A37" w:rsidRDefault="008C5A37" w:rsidP="008C5A37">
      <w:pPr>
        <w:pStyle w:val="Listaszerbekezds"/>
        <w:rPr>
          <w:highlight w:val="yellow"/>
        </w:rPr>
      </w:pPr>
    </w:p>
    <w:p w14:paraId="7B617AFE" w14:textId="4F09C9F4" w:rsidR="00590C40" w:rsidRPr="00922547" w:rsidRDefault="00590C40" w:rsidP="00590C40">
      <w:pPr>
        <w:pStyle w:val="Listaszerbekezds"/>
        <w:numPr>
          <w:ilvl w:val="0"/>
          <w:numId w:val="9"/>
        </w:numPr>
        <w:rPr>
          <w:b/>
        </w:rPr>
      </w:pPr>
      <w:r w:rsidRPr="00922547">
        <w:t xml:space="preserve"> A borítékot úgy kell lezárni, hogy azoknak a nyilvános felbontást megelőző kinyitása megállapítható legyen. A pályázatok beérkezése során az ajánlatkérő képviselője az átvétel pontos időpontját rávezeti a pályázatot tartalmazó zárt borítékra, és egyúttal igazolja az átvétel tényét. Az ajánlati dokumentumokat bírálati sorszámmal látja el. Az ajánlatkérő csak lezárt, sértetlen, a felhívásnak megfelelő határidőig beérkezett pályázati ajánlatot vesz át értékelésre</w:t>
      </w:r>
      <w:r>
        <w:rPr>
          <w:b/>
        </w:rPr>
        <w:t xml:space="preserve">. </w:t>
      </w:r>
    </w:p>
    <w:p w14:paraId="65B858A8" w14:textId="77777777" w:rsidR="00590C40" w:rsidRDefault="00590C40" w:rsidP="00590C40">
      <w:pPr>
        <w:pStyle w:val="Listaszerbekezds"/>
        <w:numPr>
          <w:ilvl w:val="0"/>
          <w:numId w:val="9"/>
        </w:numPr>
      </w:pPr>
      <w:r>
        <w:t>A pályázati anyagot az erre jogosult aláírásával ellátva, magyar nyelven, papír alapon, egy példányban kell benyújtani</w:t>
      </w:r>
    </w:p>
    <w:p w14:paraId="6C2E24EE" w14:textId="77777777" w:rsidR="00590C40" w:rsidRDefault="00590C40" w:rsidP="00590C40">
      <w:pPr>
        <w:pStyle w:val="Listaszerbekezds"/>
      </w:pPr>
    </w:p>
    <w:p w14:paraId="5114A04C" w14:textId="77777777" w:rsidR="00440AC2" w:rsidRDefault="00440AC2" w:rsidP="00590C40">
      <w:pPr>
        <w:pStyle w:val="Listaszerbekezds"/>
      </w:pPr>
    </w:p>
    <w:p w14:paraId="6ACB80C5" w14:textId="77777777" w:rsidR="003235D2" w:rsidRDefault="005E213F" w:rsidP="00813EC7">
      <w:pPr>
        <w:rPr>
          <w:b/>
        </w:rPr>
      </w:pPr>
      <w:r w:rsidRPr="005E213F">
        <w:rPr>
          <w:b/>
        </w:rPr>
        <w:t>A pályázat benyújtásának határideje:</w:t>
      </w:r>
      <w:r>
        <w:rPr>
          <w:b/>
        </w:rPr>
        <w:t xml:space="preserve"> </w:t>
      </w:r>
    </w:p>
    <w:p w14:paraId="164223C8" w14:textId="716DC025" w:rsidR="003235D2" w:rsidRPr="00291DFE" w:rsidRDefault="003235D2" w:rsidP="003235D2">
      <w:pPr>
        <w:pStyle w:val="Listaszerbekezds"/>
        <w:numPr>
          <w:ilvl w:val="0"/>
          <w:numId w:val="5"/>
        </w:numPr>
        <w:rPr>
          <w:b/>
        </w:rPr>
      </w:pPr>
      <w:proofErr w:type="gramStart"/>
      <w:r w:rsidRPr="00291DFE">
        <w:rPr>
          <w:b/>
        </w:rPr>
        <w:t>Dátum</w:t>
      </w:r>
      <w:proofErr w:type="gramEnd"/>
      <w:r w:rsidR="00C73A44" w:rsidRPr="00291DFE">
        <w:t xml:space="preserve">: </w:t>
      </w:r>
      <w:r w:rsidR="00945B85">
        <w:t>2025.09.29.</w:t>
      </w:r>
    </w:p>
    <w:p w14:paraId="5F5DC499" w14:textId="3B4630DC" w:rsidR="005E213F" w:rsidRPr="003235D2" w:rsidRDefault="003235D2" w:rsidP="003235D2">
      <w:pPr>
        <w:pStyle w:val="Listaszerbekezds"/>
        <w:numPr>
          <w:ilvl w:val="0"/>
          <w:numId w:val="5"/>
        </w:numPr>
        <w:rPr>
          <w:b/>
        </w:rPr>
      </w:pPr>
      <w:r w:rsidRPr="003235D2">
        <w:rPr>
          <w:b/>
        </w:rPr>
        <w:t>Időpont</w:t>
      </w:r>
      <w:r>
        <w:t>: 16:00</w:t>
      </w:r>
    </w:p>
    <w:p w14:paraId="1DDC45B1" w14:textId="77777777" w:rsidR="005E213F" w:rsidRDefault="005E213F" w:rsidP="00813EC7">
      <w:pPr>
        <w:rPr>
          <w:b/>
        </w:rPr>
      </w:pPr>
    </w:p>
    <w:p w14:paraId="520C104D" w14:textId="77777777" w:rsidR="000E3D06" w:rsidRDefault="005E213F" w:rsidP="00813EC7">
      <w:pPr>
        <w:rPr>
          <w:b/>
        </w:rPr>
      </w:pPr>
      <w:r>
        <w:rPr>
          <w:b/>
        </w:rPr>
        <w:t xml:space="preserve">A pályázati ajánlatok elbírálási időpontja: </w:t>
      </w:r>
    </w:p>
    <w:p w14:paraId="59A644BA" w14:textId="44257BF2" w:rsidR="005E213F" w:rsidRPr="000E3D06" w:rsidRDefault="005E213F" w:rsidP="000E3D06">
      <w:pPr>
        <w:pStyle w:val="Listaszerbekezds"/>
        <w:numPr>
          <w:ilvl w:val="0"/>
          <w:numId w:val="8"/>
        </w:numPr>
        <w:rPr>
          <w:b/>
        </w:rPr>
      </w:pPr>
      <w:r w:rsidRPr="007B3E57">
        <w:t xml:space="preserve">A pályázat benyújtási határidejét </w:t>
      </w:r>
      <w:r w:rsidRPr="00590C40">
        <w:t>követő 5</w:t>
      </w:r>
      <w:r w:rsidR="00C62791" w:rsidRPr="00590C40">
        <w:t xml:space="preserve"> munka</w:t>
      </w:r>
      <w:r w:rsidRPr="00590C40">
        <w:t>napon belül</w:t>
      </w:r>
      <w:r w:rsidRPr="000E3D06">
        <w:rPr>
          <w:b/>
        </w:rPr>
        <w:t xml:space="preserve"> </w:t>
      </w:r>
    </w:p>
    <w:p w14:paraId="13B3A30E" w14:textId="77777777" w:rsidR="00B07245" w:rsidRDefault="00B07245" w:rsidP="00E970CD"/>
    <w:p w14:paraId="68B7E565" w14:textId="77777777" w:rsidR="000E3D06" w:rsidRDefault="007B3E57" w:rsidP="00E970CD">
      <w:r w:rsidRPr="007B3E57">
        <w:rPr>
          <w:b/>
        </w:rPr>
        <w:t>Az ajánlattevők értesítésének módja:</w:t>
      </w:r>
      <w:r>
        <w:t xml:space="preserve"> </w:t>
      </w:r>
    </w:p>
    <w:p w14:paraId="501C3BFC" w14:textId="71E85491" w:rsidR="007B3E57" w:rsidRDefault="007B3E57" w:rsidP="000E3D06">
      <w:pPr>
        <w:pStyle w:val="Listaszerbekezds"/>
        <w:numPr>
          <w:ilvl w:val="0"/>
          <w:numId w:val="7"/>
        </w:numPr>
      </w:pPr>
      <w:r>
        <w:t>Elektronikus levélben, a pályázatok elbírálá</w:t>
      </w:r>
      <w:r w:rsidRPr="00590C40">
        <w:t>sát követő 5 munkanapon belül</w:t>
      </w:r>
    </w:p>
    <w:p w14:paraId="45184605" w14:textId="77777777" w:rsidR="007B3E57" w:rsidRDefault="007B3E57" w:rsidP="00E970CD"/>
    <w:p w14:paraId="01041E79" w14:textId="77777777" w:rsidR="000E3D06" w:rsidRDefault="007B3E57" w:rsidP="00E970CD">
      <w:r w:rsidRPr="007B3E57">
        <w:rPr>
          <w:b/>
        </w:rPr>
        <w:t>A pályázati ajánlat érvényességének feltételei:</w:t>
      </w:r>
    </w:p>
    <w:p w14:paraId="4F431691" w14:textId="7DF1393D" w:rsidR="007B3E57" w:rsidRPr="000E3D06" w:rsidRDefault="007B3E57" w:rsidP="000E3D06">
      <w:pPr>
        <w:pStyle w:val="Listaszerbekezds"/>
        <w:numPr>
          <w:ilvl w:val="0"/>
          <w:numId w:val="6"/>
        </w:numPr>
        <w:rPr>
          <w:b/>
        </w:rPr>
      </w:pPr>
      <w:r w:rsidRPr="000E3D06">
        <w:t>A</w:t>
      </w:r>
      <w:r w:rsidR="002E711C" w:rsidRPr="000E3D06">
        <w:t>z ajánlattételi</w:t>
      </w:r>
      <w:r w:rsidR="00986086">
        <w:t xml:space="preserve"> felhíváshoz csatolt mellékletek</w:t>
      </w:r>
      <w:r w:rsidR="002E711C" w:rsidRPr="000E3D06">
        <w:t xml:space="preserve"> hiánytalan benyújtása</w:t>
      </w:r>
    </w:p>
    <w:p w14:paraId="1DCDE7DC" w14:textId="77777777" w:rsidR="00590C40" w:rsidRDefault="00590C40" w:rsidP="00E970CD">
      <w:pPr>
        <w:rPr>
          <w:b/>
        </w:rPr>
      </w:pPr>
    </w:p>
    <w:p w14:paraId="47A3FCDC" w14:textId="4B97B865" w:rsidR="00590C40" w:rsidRDefault="00590C40" w:rsidP="00590C40">
      <w:pPr>
        <w:rPr>
          <w:b/>
        </w:rPr>
      </w:pPr>
      <w:r>
        <w:rPr>
          <w:b/>
        </w:rPr>
        <w:t>Fentieken felül az ajánlatkérő fenntartja a jogát, hogy</w:t>
      </w:r>
      <w:r w:rsidR="00D84918">
        <w:rPr>
          <w:b/>
        </w:rPr>
        <w:t>:</w:t>
      </w:r>
    </w:p>
    <w:p w14:paraId="792857B0" w14:textId="77777777" w:rsidR="00590C40" w:rsidRPr="00922547" w:rsidRDefault="00590C40" w:rsidP="00590C40">
      <w:pPr>
        <w:pStyle w:val="Listaszerbekezds"/>
        <w:numPr>
          <w:ilvl w:val="0"/>
          <w:numId w:val="16"/>
        </w:numPr>
      </w:pPr>
      <w:r w:rsidRPr="00922547">
        <w:t>a nyertes ajánlattevő visszalépése esetén jogosult a pályázat soron következő helyezettjével szerződést kötni</w:t>
      </w:r>
    </w:p>
    <w:p w14:paraId="3B4C1E4B" w14:textId="77777777" w:rsidR="00986086" w:rsidRDefault="00986086" w:rsidP="00986086">
      <w:pPr>
        <w:pStyle w:val="Listaszerbekezds"/>
        <w:numPr>
          <w:ilvl w:val="0"/>
          <w:numId w:val="16"/>
        </w:numPr>
      </w:pPr>
      <w:r>
        <w:t xml:space="preserve">a kiírásnak nem megfelelő módon benyújtott </w:t>
      </w:r>
      <w:r w:rsidRPr="00922547">
        <w:t xml:space="preserve">pályázatot </w:t>
      </w:r>
      <w:r>
        <w:t xml:space="preserve">jogosult </w:t>
      </w:r>
      <w:r w:rsidRPr="00922547">
        <w:t>eredménytelennek nyilvánítani</w:t>
      </w:r>
    </w:p>
    <w:p w14:paraId="4FACA19C" w14:textId="77777777" w:rsidR="00451580" w:rsidRDefault="00451580" w:rsidP="00451580">
      <w:pPr>
        <w:pStyle w:val="Listaszerbekezds"/>
        <w:numPr>
          <w:ilvl w:val="0"/>
          <w:numId w:val="16"/>
        </w:numPr>
      </w:pPr>
      <w:r>
        <w:t>kedvezőtlen ajánlattételek esetén nyertes pályázatot nem hirdet ki, és a tárgyban az ajánlattételi felhívást megismétli</w:t>
      </w:r>
    </w:p>
    <w:p w14:paraId="2CC0BEEE" w14:textId="77777777" w:rsidR="00451580" w:rsidRDefault="00451580" w:rsidP="00451580">
      <w:pPr>
        <w:pStyle w:val="Listaszerbekezds"/>
        <w:numPr>
          <w:ilvl w:val="0"/>
          <w:numId w:val="16"/>
        </w:numPr>
      </w:pPr>
      <w:r>
        <w:t>a bérleti díj összegét évente felülvizsgálja</w:t>
      </w:r>
    </w:p>
    <w:p w14:paraId="5F13F9C4" w14:textId="77777777" w:rsidR="00006FEB" w:rsidRDefault="00006FEB" w:rsidP="00006FEB"/>
    <w:p w14:paraId="4E5EF2C6" w14:textId="2B9474DE" w:rsidR="007B19CF" w:rsidRDefault="007B19CF" w:rsidP="00006FEB">
      <w:pPr>
        <w:rPr>
          <w:b/>
        </w:rPr>
      </w:pPr>
      <w:r w:rsidRPr="007B19CF">
        <w:rPr>
          <w:b/>
        </w:rPr>
        <w:t>Egyéb:</w:t>
      </w:r>
    </w:p>
    <w:p w14:paraId="026D8E62" w14:textId="645CA0A8" w:rsidR="000F1C5E" w:rsidRDefault="000F1C5E" w:rsidP="000F1C5E">
      <w:r w:rsidRPr="007B19CF">
        <w:t xml:space="preserve">A pályázattal kapcsolatban további felvilágosítás </w:t>
      </w:r>
      <w:r w:rsidR="00576F5C">
        <w:t>Járinka Miklós</w:t>
      </w:r>
      <w:r w:rsidRPr="007B19CF">
        <w:t xml:space="preserve"> tű. </w:t>
      </w:r>
      <w:r w:rsidR="00576F5C">
        <w:t>alezredestől</w:t>
      </w:r>
      <w:r w:rsidRPr="007B19CF">
        <w:t xml:space="preserve"> kérhető </w:t>
      </w:r>
      <w:r w:rsidR="00576F5C">
        <w:t>az alábbi elérhetőségen: +36 (20) 471-8901</w:t>
      </w:r>
    </w:p>
    <w:p w14:paraId="79542171" w14:textId="77777777" w:rsidR="007B19CF" w:rsidRDefault="007B19CF" w:rsidP="00E970CD"/>
    <w:p w14:paraId="2B93E01E" w14:textId="0123F3DF" w:rsidR="007B19CF" w:rsidRPr="00BB08EA" w:rsidRDefault="003B2BE6" w:rsidP="00E970CD">
      <w:r>
        <w:t>A pályázat benyújtásával a pályázó tudomásul veszi</w:t>
      </w:r>
      <w:r w:rsidR="000F1C5E">
        <w:t>,</w:t>
      </w:r>
      <w:r>
        <w:t xml:space="preserve"> és egyben hozzájárul ahhoz, hogy az ajánlatkérő a pályázatban megadott személyes adatait kezelje. </w:t>
      </w:r>
      <w:r w:rsidR="00E04C51">
        <w:t xml:space="preserve">Az ajánlatkérő a GDPR </w:t>
      </w:r>
      <w:r w:rsidR="00BE0A2B">
        <w:t xml:space="preserve">6. cikk (1) bekezdés a) és b) pontja </w:t>
      </w:r>
      <w:r w:rsidR="00E04C51">
        <w:t xml:space="preserve">alapján kezeli </w:t>
      </w:r>
      <w:r w:rsidR="00BE0A2B">
        <w:t xml:space="preserve">az </w:t>
      </w:r>
      <w:r w:rsidR="00E04C51">
        <w:t>ajánlattevő pályázatban megadott személyes</w:t>
      </w:r>
      <w:r w:rsidR="00957FB8">
        <w:t xml:space="preserve"> </w:t>
      </w:r>
      <w:r w:rsidR="00E04C51">
        <w:t>adatait</w:t>
      </w:r>
      <w:r>
        <w:t xml:space="preserve"> a nyertes pályázóval megkötött bérleti szerződés megszűnéséig. A nyertes pályázó személyes adatit az ajánlatkérő továbbítja </w:t>
      </w:r>
      <w:r w:rsidRPr="004675C1">
        <w:t xml:space="preserve">a BM Országos Katasztrófavédelmi </w:t>
      </w:r>
      <w:r>
        <w:t>Fői</w:t>
      </w:r>
      <w:r w:rsidRPr="004675C1">
        <w:t>gazgatóság</w:t>
      </w:r>
      <w:r>
        <w:t xml:space="preserve">nak, mint vagyonkezelőnek és </w:t>
      </w:r>
      <w:r w:rsidRPr="00BB08EA">
        <w:t xml:space="preserve">a MNV </w:t>
      </w:r>
      <w:proofErr w:type="spellStart"/>
      <w:r w:rsidRPr="00BB08EA">
        <w:t>Zrt</w:t>
      </w:r>
      <w:proofErr w:type="spellEnd"/>
      <w:r w:rsidRPr="00BB08EA">
        <w:t>.-</w:t>
      </w:r>
      <w:proofErr w:type="spellStart"/>
      <w:r w:rsidRPr="00BB08EA">
        <w:t>nek</w:t>
      </w:r>
      <w:proofErr w:type="spellEnd"/>
      <w:r w:rsidRPr="00BB08EA">
        <w:t>, mint tulajdonosi joggyakorlónak.</w:t>
      </w:r>
    </w:p>
    <w:p w14:paraId="3B5F024D" w14:textId="77777777" w:rsidR="002E711C" w:rsidRPr="00BB08EA" w:rsidRDefault="002E711C" w:rsidP="00E970CD"/>
    <w:p w14:paraId="1218D2DD" w14:textId="51A34D3E" w:rsidR="005F42CC" w:rsidRDefault="00163F45" w:rsidP="00C73A44">
      <w:pPr>
        <w:rPr>
          <w:sz w:val="20"/>
          <w:szCs w:val="20"/>
        </w:rPr>
      </w:pPr>
      <w:r>
        <w:t>Tatabánya</w:t>
      </w:r>
      <w:r w:rsidR="00937AAF">
        <w:t xml:space="preserve">, </w:t>
      </w:r>
      <w:r w:rsidR="00945B85">
        <w:t>2025.08.29</w:t>
      </w:r>
    </w:p>
    <w:p w14:paraId="62EFAE0A" w14:textId="77777777" w:rsidR="00741514" w:rsidRDefault="00741514" w:rsidP="00813EC7">
      <w:pPr>
        <w:tabs>
          <w:tab w:val="left" w:pos="1134"/>
        </w:tabs>
        <w:rPr>
          <w:sz w:val="20"/>
          <w:szCs w:val="20"/>
        </w:rPr>
      </w:pPr>
    </w:p>
    <w:p w14:paraId="19B8164B" w14:textId="77777777" w:rsidR="00590C40" w:rsidRDefault="00590C40" w:rsidP="00813EC7">
      <w:pPr>
        <w:tabs>
          <w:tab w:val="left" w:pos="1134"/>
        </w:tabs>
        <w:rPr>
          <w:sz w:val="20"/>
          <w:szCs w:val="20"/>
        </w:rPr>
      </w:pPr>
    </w:p>
    <w:p w14:paraId="2063DAC5" w14:textId="77777777" w:rsidR="007F01DA" w:rsidRDefault="007F01DA" w:rsidP="00813EC7">
      <w:pPr>
        <w:tabs>
          <w:tab w:val="left" w:pos="1134"/>
        </w:tabs>
        <w:rPr>
          <w:sz w:val="20"/>
          <w:szCs w:val="20"/>
        </w:rPr>
      </w:pPr>
    </w:p>
    <w:p w14:paraId="675ACD51" w14:textId="4B492FAF" w:rsidR="000A55E5" w:rsidRPr="004551A7" w:rsidRDefault="000A55E5" w:rsidP="00087896">
      <w:pPr>
        <w:tabs>
          <w:tab w:val="left" w:pos="1134"/>
        </w:tabs>
        <w:rPr>
          <w:sz w:val="20"/>
          <w:szCs w:val="20"/>
        </w:rPr>
      </w:pPr>
    </w:p>
    <w:p w14:paraId="49DA04DB" w14:textId="77777777" w:rsidR="00741514" w:rsidRDefault="00741514" w:rsidP="00087896">
      <w:pPr>
        <w:tabs>
          <w:tab w:val="left" w:pos="1134"/>
        </w:tabs>
        <w:rPr>
          <w:sz w:val="18"/>
        </w:rPr>
      </w:pPr>
    </w:p>
    <w:p w14:paraId="74538138" w14:textId="77777777" w:rsidR="004551A7" w:rsidRDefault="004551A7" w:rsidP="00087896">
      <w:pPr>
        <w:tabs>
          <w:tab w:val="left" w:pos="1134"/>
        </w:tabs>
        <w:rPr>
          <w:sz w:val="18"/>
        </w:rPr>
      </w:pPr>
    </w:p>
    <w:p w14:paraId="458102F8" w14:textId="77777777" w:rsidR="007F01DA" w:rsidRDefault="007F01DA" w:rsidP="00087896">
      <w:pPr>
        <w:tabs>
          <w:tab w:val="left" w:pos="1134"/>
        </w:tabs>
        <w:rPr>
          <w:sz w:val="18"/>
        </w:rPr>
      </w:pPr>
    </w:p>
    <w:p w14:paraId="015BABF4" w14:textId="6D63BEFF" w:rsidR="007F01DA" w:rsidRDefault="00163F45" w:rsidP="00087896">
      <w:pPr>
        <w:tabs>
          <w:tab w:val="left" w:pos="1134"/>
        </w:tabs>
        <w:rPr>
          <w:sz w:val="18"/>
        </w:rPr>
      </w:pPr>
      <w:r>
        <w:rPr>
          <w:noProof/>
          <w:sz w:val="18"/>
          <w:lang w:eastAsia="hu-HU"/>
        </w:rPr>
        <w:drawing>
          <wp:inline distT="0" distB="0" distL="0" distR="0" wp14:anchorId="26A3223E" wp14:editId="5668D33B">
            <wp:extent cx="5755640" cy="7581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á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E50C" w14:textId="3FBD2BCA" w:rsidR="00277B9F" w:rsidRDefault="00277B9F">
      <w:pPr>
        <w:spacing w:after="200" w:line="276" w:lineRule="auto"/>
        <w:jc w:val="left"/>
        <w:rPr>
          <w:sz w:val="18"/>
        </w:rPr>
      </w:pPr>
    </w:p>
    <w:p w14:paraId="1312C1F4" w14:textId="77777777" w:rsidR="004551A7" w:rsidRDefault="004551A7" w:rsidP="00277B9F">
      <w:pPr>
        <w:tabs>
          <w:tab w:val="left" w:pos="1134"/>
        </w:tabs>
        <w:jc w:val="center"/>
        <w:rPr>
          <w:b/>
          <w:sz w:val="32"/>
          <w:szCs w:val="28"/>
        </w:rPr>
        <w:sectPr w:rsidR="004551A7" w:rsidSect="00234225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 w:code="9"/>
          <w:pgMar w:top="1418" w:right="1418" w:bottom="1418" w:left="1418" w:header="567" w:footer="272" w:gutter="0"/>
          <w:pgNumType w:fmt="numberInDash" w:start="1"/>
          <w:cols w:space="708"/>
          <w:noEndnote/>
          <w:titlePg/>
          <w:docGrid w:linePitch="360"/>
        </w:sectPr>
      </w:pPr>
    </w:p>
    <w:p w14:paraId="19C6DECA" w14:textId="3B5DA86A" w:rsidR="000A55E5" w:rsidRPr="00277B9F" w:rsidRDefault="00277B9F" w:rsidP="00277B9F">
      <w:pPr>
        <w:tabs>
          <w:tab w:val="left" w:pos="1134"/>
        </w:tabs>
        <w:jc w:val="center"/>
        <w:rPr>
          <w:b/>
          <w:sz w:val="32"/>
          <w:szCs w:val="28"/>
        </w:rPr>
      </w:pPr>
      <w:r w:rsidRPr="00277B9F">
        <w:rPr>
          <w:b/>
          <w:sz w:val="32"/>
          <w:szCs w:val="28"/>
        </w:rPr>
        <w:t>Információs adatlap</w:t>
      </w:r>
    </w:p>
    <w:p w14:paraId="18846AFE" w14:textId="77777777" w:rsidR="00277B9F" w:rsidRDefault="00277B9F" w:rsidP="00277B9F">
      <w:pPr>
        <w:tabs>
          <w:tab w:val="left" w:pos="1134"/>
        </w:tabs>
        <w:jc w:val="center"/>
        <w:rPr>
          <w:sz w:val="28"/>
          <w:szCs w:val="28"/>
        </w:rPr>
      </w:pPr>
    </w:p>
    <w:p w14:paraId="32A8B3CB" w14:textId="77777777" w:rsidR="00C72F24" w:rsidRDefault="00C72F24" w:rsidP="00277B9F">
      <w:pPr>
        <w:tabs>
          <w:tab w:val="left" w:pos="1134"/>
        </w:tabs>
        <w:jc w:val="center"/>
        <w:rPr>
          <w:sz w:val="28"/>
          <w:szCs w:val="28"/>
        </w:rPr>
      </w:pPr>
    </w:p>
    <w:p w14:paraId="49565D5A" w14:textId="77777777" w:rsidR="00277B9F" w:rsidRDefault="00277B9F" w:rsidP="00277B9F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5515"/>
      </w:tblGrid>
      <w:tr w:rsidR="00277B9F" w14:paraId="51CA56C2" w14:textId="77777777" w:rsidTr="000F1C5E">
        <w:tc>
          <w:tcPr>
            <w:tcW w:w="9054" w:type="dxa"/>
            <w:gridSpan w:val="2"/>
          </w:tcPr>
          <w:p w14:paraId="75156B82" w14:textId="41051D70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77B9F">
              <w:rPr>
                <w:sz w:val="28"/>
                <w:szCs w:val="28"/>
              </w:rPr>
              <w:t>AJÁNLATTEVŐ</w:t>
            </w:r>
          </w:p>
        </w:tc>
      </w:tr>
      <w:tr w:rsidR="00277B9F" w14:paraId="71626997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5A6F261E" w14:textId="79E05B14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 w:rsidRPr="00277B9F">
              <w:rPr>
                <w:szCs w:val="28"/>
              </w:rPr>
              <w:t>Név:</w:t>
            </w:r>
          </w:p>
        </w:tc>
        <w:tc>
          <w:tcPr>
            <w:tcW w:w="5515" w:type="dxa"/>
          </w:tcPr>
          <w:p w14:paraId="75163E56" w14:textId="77777777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77B9F" w14:paraId="255244FF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6779CBE6" w14:textId="09837EE5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 w:rsidRPr="00277B9F">
              <w:rPr>
                <w:szCs w:val="28"/>
              </w:rPr>
              <w:t>Cím:</w:t>
            </w:r>
          </w:p>
        </w:tc>
        <w:tc>
          <w:tcPr>
            <w:tcW w:w="5515" w:type="dxa"/>
          </w:tcPr>
          <w:p w14:paraId="4690351C" w14:textId="77777777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77B9F" w14:paraId="19868EF7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602DAB99" w14:textId="01BE0ED3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 w:rsidRPr="00277B9F">
              <w:rPr>
                <w:szCs w:val="28"/>
              </w:rPr>
              <w:t>Székhely:</w:t>
            </w:r>
          </w:p>
        </w:tc>
        <w:tc>
          <w:tcPr>
            <w:tcW w:w="5515" w:type="dxa"/>
          </w:tcPr>
          <w:p w14:paraId="531CF8ED" w14:textId="77777777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77B9F" w14:paraId="2451AD03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5A275EAA" w14:textId="316D4E91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 w:rsidRPr="00277B9F">
              <w:rPr>
                <w:szCs w:val="28"/>
              </w:rPr>
              <w:t>Adószám:</w:t>
            </w:r>
          </w:p>
        </w:tc>
        <w:tc>
          <w:tcPr>
            <w:tcW w:w="5515" w:type="dxa"/>
          </w:tcPr>
          <w:p w14:paraId="33677DCB" w14:textId="77777777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77B9F" w14:paraId="048A4047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6C6724E1" w14:textId="339967DC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Cégjegyzékszám:</w:t>
            </w:r>
          </w:p>
        </w:tc>
        <w:tc>
          <w:tcPr>
            <w:tcW w:w="5515" w:type="dxa"/>
          </w:tcPr>
          <w:p w14:paraId="4BFEAEF1" w14:textId="77777777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77B9F" w14:paraId="38E131A7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46D08669" w14:textId="1F33B0D0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Telefonszám:</w:t>
            </w:r>
          </w:p>
        </w:tc>
        <w:tc>
          <w:tcPr>
            <w:tcW w:w="5515" w:type="dxa"/>
          </w:tcPr>
          <w:p w14:paraId="48C140D6" w14:textId="77777777" w:rsidR="00277B9F" w:rsidRDefault="00277B9F" w:rsidP="000F1C5E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77B9F" w14:paraId="4F93DDEF" w14:textId="77777777" w:rsidTr="000F1C5E">
        <w:trPr>
          <w:trHeight w:val="655"/>
        </w:trPr>
        <w:tc>
          <w:tcPr>
            <w:tcW w:w="3539" w:type="dxa"/>
            <w:vAlign w:val="center"/>
          </w:tcPr>
          <w:p w14:paraId="323A9A54" w14:textId="79189C36" w:rsidR="00277B9F" w:rsidRP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 w:rsidRPr="00277B9F">
              <w:rPr>
                <w:szCs w:val="28"/>
              </w:rPr>
              <w:t>E-mail cím:</w:t>
            </w:r>
          </w:p>
        </w:tc>
        <w:tc>
          <w:tcPr>
            <w:tcW w:w="5515" w:type="dxa"/>
            <w:vAlign w:val="center"/>
          </w:tcPr>
          <w:p w14:paraId="0D3F4702" w14:textId="77777777" w:rsidR="00277B9F" w:rsidRPr="00277B9F" w:rsidRDefault="00277B9F" w:rsidP="000F1C5E">
            <w:pPr>
              <w:tabs>
                <w:tab w:val="left" w:pos="1134"/>
              </w:tabs>
              <w:jc w:val="center"/>
              <w:rPr>
                <w:szCs w:val="28"/>
              </w:rPr>
            </w:pPr>
          </w:p>
        </w:tc>
      </w:tr>
      <w:tr w:rsidR="00277B9F" w14:paraId="392B1F17" w14:textId="77777777" w:rsidTr="000F1C5E">
        <w:trPr>
          <w:trHeight w:val="2884"/>
        </w:trPr>
        <w:tc>
          <w:tcPr>
            <w:tcW w:w="3539" w:type="dxa"/>
          </w:tcPr>
          <w:p w14:paraId="222CDF19" w14:textId="77777777" w:rsid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</w:p>
          <w:p w14:paraId="1440972B" w14:textId="354306CD" w:rsid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Kapcsolattartásra kijelölt személy:</w:t>
            </w:r>
          </w:p>
          <w:p w14:paraId="0B4F473E" w14:textId="77777777" w:rsidR="00277B9F" w:rsidRDefault="00277B9F" w:rsidP="000F1C5E">
            <w:pPr>
              <w:tabs>
                <w:tab w:val="left" w:pos="1134"/>
              </w:tabs>
              <w:jc w:val="left"/>
              <w:rPr>
                <w:szCs w:val="28"/>
              </w:rPr>
            </w:pPr>
          </w:p>
          <w:p w14:paraId="281C2D9C" w14:textId="77777777" w:rsidR="00277B9F" w:rsidRDefault="00277B9F" w:rsidP="000F1C5E">
            <w:pPr>
              <w:pStyle w:val="Listaszerbekezds"/>
              <w:numPr>
                <w:ilvl w:val="0"/>
                <w:numId w:val="11"/>
              </w:numPr>
              <w:tabs>
                <w:tab w:val="left" w:pos="1134"/>
              </w:tabs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Neve:</w:t>
            </w:r>
          </w:p>
          <w:p w14:paraId="3297A44B" w14:textId="77777777" w:rsidR="00277B9F" w:rsidRDefault="00277B9F" w:rsidP="000F1C5E">
            <w:pPr>
              <w:pStyle w:val="Listaszerbekezds"/>
              <w:numPr>
                <w:ilvl w:val="0"/>
                <w:numId w:val="11"/>
              </w:numPr>
              <w:tabs>
                <w:tab w:val="left" w:pos="1134"/>
              </w:tabs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Címe:</w:t>
            </w:r>
          </w:p>
          <w:p w14:paraId="0ECBA343" w14:textId="351757BB" w:rsidR="00277B9F" w:rsidRDefault="00277B9F" w:rsidP="000F1C5E">
            <w:pPr>
              <w:pStyle w:val="Listaszerbekezds"/>
              <w:numPr>
                <w:ilvl w:val="0"/>
                <w:numId w:val="11"/>
              </w:numPr>
              <w:tabs>
                <w:tab w:val="left" w:pos="1134"/>
              </w:tabs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Telefonszáma:</w:t>
            </w:r>
          </w:p>
          <w:p w14:paraId="387693C1" w14:textId="6768A88F" w:rsidR="00277B9F" w:rsidRPr="00277B9F" w:rsidRDefault="00277B9F" w:rsidP="000F1C5E">
            <w:pPr>
              <w:pStyle w:val="Listaszerbekezds"/>
              <w:numPr>
                <w:ilvl w:val="0"/>
                <w:numId w:val="11"/>
              </w:numPr>
              <w:tabs>
                <w:tab w:val="left" w:pos="1134"/>
              </w:tabs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E-mail címe:</w:t>
            </w:r>
          </w:p>
        </w:tc>
        <w:tc>
          <w:tcPr>
            <w:tcW w:w="551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5243"/>
            </w:tblGrid>
            <w:tr w:rsidR="00277B9F" w14:paraId="4D75212E" w14:textId="77777777" w:rsidTr="00277B9F">
              <w:trPr>
                <w:trHeight w:val="485"/>
              </w:trPr>
              <w:tc>
                <w:tcPr>
                  <w:tcW w:w="5243" w:type="dxa"/>
                  <w:vAlign w:val="center"/>
                </w:tcPr>
                <w:p w14:paraId="34417012" w14:textId="77777777" w:rsidR="00277B9F" w:rsidRDefault="00277B9F" w:rsidP="00945B85">
                  <w:pPr>
                    <w:framePr w:hSpace="141" w:wrap="around" w:vAnchor="text" w:hAnchor="text" w:xAlign="center" w:y="1"/>
                    <w:tabs>
                      <w:tab w:val="left" w:pos="1134"/>
                    </w:tabs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277B9F" w14:paraId="47FB6BB9" w14:textId="77777777" w:rsidTr="00277B9F">
              <w:trPr>
                <w:trHeight w:val="485"/>
              </w:trPr>
              <w:tc>
                <w:tcPr>
                  <w:tcW w:w="5243" w:type="dxa"/>
                  <w:vAlign w:val="center"/>
                </w:tcPr>
                <w:p w14:paraId="2186B5DC" w14:textId="77777777" w:rsidR="00277B9F" w:rsidRDefault="00277B9F" w:rsidP="00945B85">
                  <w:pPr>
                    <w:framePr w:hSpace="141" w:wrap="around" w:vAnchor="text" w:hAnchor="text" w:xAlign="center" w:y="1"/>
                    <w:tabs>
                      <w:tab w:val="left" w:pos="1134"/>
                    </w:tabs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277B9F" w14:paraId="76E43DF1" w14:textId="77777777" w:rsidTr="00277B9F">
              <w:trPr>
                <w:trHeight w:val="485"/>
              </w:trPr>
              <w:tc>
                <w:tcPr>
                  <w:tcW w:w="5243" w:type="dxa"/>
                  <w:vAlign w:val="center"/>
                </w:tcPr>
                <w:p w14:paraId="136077E5" w14:textId="77777777" w:rsidR="00277B9F" w:rsidRDefault="00277B9F" w:rsidP="00945B85">
                  <w:pPr>
                    <w:framePr w:hSpace="141" w:wrap="around" w:vAnchor="text" w:hAnchor="text" w:xAlign="center" w:y="1"/>
                    <w:tabs>
                      <w:tab w:val="left" w:pos="1134"/>
                    </w:tabs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277B9F" w14:paraId="214D45BA" w14:textId="77777777" w:rsidTr="00277B9F">
              <w:trPr>
                <w:trHeight w:val="485"/>
              </w:trPr>
              <w:tc>
                <w:tcPr>
                  <w:tcW w:w="5243" w:type="dxa"/>
                  <w:vAlign w:val="center"/>
                </w:tcPr>
                <w:p w14:paraId="2D2937C5" w14:textId="77777777" w:rsidR="00277B9F" w:rsidRDefault="00277B9F" w:rsidP="00945B85">
                  <w:pPr>
                    <w:framePr w:hSpace="141" w:wrap="around" w:vAnchor="text" w:hAnchor="text" w:xAlign="center" w:y="1"/>
                    <w:tabs>
                      <w:tab w:val="left" w:pos="1134"/>
                    </w:tabs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277B9F" w14:paraId="2EFD26B5" w14:textId="77777777" w:rsidTr="00277B9F">
              <w:trPr>
                <w:trHeight w:val="485"/>
              </w:trPr>
              <w:tc>
                <w:tcPr>
                  <w:tcW w:w="5243" w:type="dxa"/>
                  <w:vAlign w:val="center"/>
                </w:tcPr>
                <w:p w14:paraId="2C78BD26" w14:textId="77777777" w:rsidR="00277B9F" w:rsidRDefault="00277B9F" w:rsidP="00945B85">
                  <w:pPr>
                    <w:framePr w:hSpace="141" w:wrap="around" w:vAnchor="text" w:hAnchor="text" w:xAlign="center" w:y="1"/>
                    <w:tabs>
                      <w:tab w:val="left" w:pos="1134"/>
                    </w:tabs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380F2C81" w14:textId="77777777" w:rsidR="00277B9F" w:rsidRPr="00277B9F" w:rsidRDefault="00277B9F" w:rsidP="000F1C5E">
            <w:pPr>
              <w:tabs>
                <w:tab w:val="left" w:pos="1134"/>
              </w:tabs>
              <w:jc w:val="center"/>
              <w:rPr>
                <w:szCs w:val="28"/>
              </w:rPr>
            </w:pPr>
          </w:p>
        </w:tc>
      </w:tr>
    </w:tbl>
    <w:p w14:paraId="18755273" w14:textId="77777777" w:rsidR="00D5694E" w:rsidRDefault="00D5694E" w:rsidP="00277B9F">
      <w:pPr>
        <w:tabs>
          <w:tab w:val="left" w:pos="1134"/>
        </w:tabs>
        <w:jc w:val="center"/>
        <w:rPr>
          <w:sz w:val="28"/>
          <w:szCs w:val="28"/>
        </w:rPr>
      </w:pPr>
    </w:p>
    <w:p w14:paraId="277CB27B" w14:textId="77777777" w:rsidR="000F1C5E" w:rsidRDefault="000F1C5E" w:rsidP="00277B9F">
      <w:pPr>
        <w:tabs>
          <w:tab w:val="left" w:pos="1134"/>
        </w:tabs>
        <w:jc w:val="center"/>
        <w:rPr>
          <w:sz w:val="28"/>
          <w:szCs w:val="28"/>
        </w:rPr>
      </w:pPr>
    </w:p>
    <w:p w14:paraId="75D7EEFF" w14:textId="77777777" w:rsidR="000F1C5E" w:rsidRDefault="000F1C5E" w:rsidP="00277B9F">
      <w:pPr>
        <w:tabs>
          <w:tab w:val="left" w:pos="1134"/>
        </w:tabs>
        <w:jc w:val="center"/>
        <w:rPr>
          <w:sz w:val="28"/>
          <w:szCs w:val="28"/>
        </w:rPr>
      </w:pPr>
    </w:p>
    <w:p w14:paraId="77F8B66D" w14:textId="77777777" w:rsidR="000F1C5E" w:rsidRDefault="000F1C5E" w:rsidP="00277B9F">
      <w:pPr>
        <w:tabs>
          <w:tab w:val="left" w:pos="1134"/>
        </w:tabs>
        <w:jc w:val="center"/>
        <w:rPr>
          <w:sz w:val="28"/>
          <w:szCs w:val="28"/>
        </w:rPr>
      </w:pPr>
    </w:p>
    <w:p w14:paraId="67E8CC0F" w14:textId="77777777" w:rsidR="00D5694E" w:rsidRDefault="00D5694E" w:rsidP="00D5694E">
      <w:pPr>
        <w:tabs>
          <w:tab w:val="left" w:pos="1134"/>
        </w:tabs>
        <w:jc w:val="left"/>
        <w:rPr>
          <w:sz w:val="28"/>
          <w:szCs w:val="28"/>
        </w:rPr>
      </w:pPr>
    </w:p>
    <w:p w14:paraId="68E943D2" w14:textId="5AE4E419" w:rsidR="00D5694E" w:rsidRDefault="00163F45" w:rsidP="00D5694E">
      <w:pPr>
        <w:tabs>
          <w:tab w:val="left" w:pos="1134"/>
        </w:tabs>
        <w:jc w:val="left"/>
        <w:rPr>
          <w:szCs w:val="28"/>
        </w:rPr>
      </w:pPr>
      <w:r>
        <w:rPr>
          <w:szCs w:val="28"/>
        </w:rPr>
        <w:t>Kelt</w:t>
      </w:r>
      <w:proofErr w:type="gramStart"/>
      <w:r>
        <w:rPr>
          <w:szCs w:val="28"/>
        </w:rPr>
        <w:t>:</w:t>
      </w:r>
      <w:r w:rsidR="009C0A5C">
        <w:rPr>
          <w:szCs w:val="28"/>
        </w:rPr>
        <w:t xml:space="preserve"> …</w:t>
      </w:r>
      <w:proofErr w:type="gramEnd"/>
      <w:r w:rsidR="009C0A5C">
        <w:rPr>
          <w:szCs w:val="28"/>
        </w:rPr>
        <w:t>…………..202</w:t>
      </w:r>
      <w:r w:rsidR="00945B85">
        <w:rPr>
          <w:szCs w:val="28"/>
        </w:rPr>
        <w:t>5</w:t>
      </w:r>
      <w:r w:rsidR="00D5694E" w:rsidRPr="00D5694E">
        <w:rPr>
          <w:szCs w:val="28"/>
        </w:rPr>
        <w:t>. ……………. hó………nap</w:t>
      </w:r>
    </w:p>
    <w:p w14:paraId="372ADC98" w14:textId="77777777" w:rsidR="00D5694E" w:rsidRDefault="00D5694E" w:rsidP="00D5694E">
      <w:pPr>
        <w:tabs>
          <w:tab w:val="left" w:pos="1134"/>
        </w:tabs>
        <w:jc w:val="left"/>
        <w:rPr>
          <w:szCs w:val="28"/>
        </w:rPr>
      </w:pPr>
    </w:p>
    <w:p w14:paraId="025D8C2A" w14:textId="77777777" w:rsidR="00D5694E" w:rsidRDefault="00D5694E" w:rsidP="00D5694E">
      <w:pPr>
        <w:tabs>
          <w:tab w:val="left" w:pos="1134"/>
        </w:tabs>
        <w:jc w:val="left"/>
        <w:rPr>
          <w:szCs w:val="28"/>
        </w:rPr>
      </w:pPr>
    </w:p>
    <w:p w14:paraId="46E679E4" w14:textId="77777777" w:rsidR="00D5694E" w:rsidRDefault="00D5694E" w:rsidP="00D5694E">
      <w:pPr>
        <w:tabs>
          <w:tab w:val="left" w:pos="1134"/>
        </w:tabs>
        <w:jc w:val="left"/>
        <w:rPr>
          <w:szCs w:val="28"/>
        </w:rPr>
      </w:pPr>
    </w:p>
    <w:p w14:paraId="0CE98025" w14:textId="77777777" w:rsidR="00D5694E" w:rsidRDefault="00D5694E" w:rsidP="00D5694E">
      <w:pPr>
        <w:tabs>
          <w:tab w:val="left" w:pos="1134"/>
        </w:tabs>
        <w:jc w:val="left"/>
        <w:rPr>
          <w:szCs w:val="28"/>
        </w:rPr>
      </w:pPr>
    </w:p>
    <w:p w14:paraId="59D6CBAC" w14:textId="7F49A25B" w:rsidR="00D5694E" w:rsidRDefault="00D5694E" w:rsidP="00D5694E">
      <w:pPr>
        <w:tabs>
          <w:tab w:val="left" w:pos="1134"/>
        </w:tabs>
        <w:jc w:val="right"/>
        <w:rPr>
          <w:szCs w:val="28"/>
        </w:rPr>
      </w:pPr>
      <w:r>
        <w:rPr>
          <w:szCs w:val="28"/>
        </w:rPr>
        <w:t>…………………………………………</w:t>
      </w:r>
    </w:p>
    <w:p w14:paraId="74E5C090" w14:textId="0D5C42D6" w:rsidR="00D5694E" w:rsidRDefault="00D5694E" w:rsidP="00D5694E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Ajánlattevő </w:t>
      </w:r>
      <w:r w:rsidR="000F1C5E">
        <w:rPr>
          <w:szCs w:val="28"/>
        </w:rPr>
        <w:t>(</w:t>
      </w:r>
      <w:r>
        <w:rPr>
          <w:szCs w:val="28"/>
        </w:rPr>
        <w:t>cégszerű</w:t>
      </w:r>
      <w:r w:rsidR="000F1C5E">
        <w:rPr>
          <w:szCs w:val="28"/>
        </w:rPr>
        <w:t>)</w:t>
      </w:r>
      <w:r>
        <w:rPr>
          <w:szCs w:val="28"/>
        </w:rPr>
        <w:t xml:space="preserve"> aláírása</w:t>
      </w:r>
    </w:p>
    <w:p w14:paraId="5198EB76" w14:textId="77777777" w:rsidR="0004503C" w:rsidRDefault="0004503C" w:rsidP="00D5694E">
      <w:pPr>
        <w:tabs>
          <w:tab w:val="left" w:pos="1134"/>
        </w:tabs>
        <w:jc w:val="center"/>
        <w:rPr>
          <w:szCs w:val="28"/>
        </w:rPr>
      </w:pPr>
    </w:p>
    <w:p w14:paraId="728DEB13" w14:textId="77777777" w:rsidR="0004503C" w:rsidRDefault="0004503C" w:rsidP="00D5694E">
      <w:pPr>
        <w:tabs>
          <w:tab w:val="left" w:pos="1134"/>
        </w:tabs>
        <w:jc w:val="center"/>
        <w:rPr>
          <w:szCs w:val="28"/>
        </w:rPr>
      </w:pPr>
    </w:p>
    <w:p w14:paraId="4980369B" w14:textId="201491F7" w:rsidR="0004503C" w:rsidRDefault="0004503C" w:rsidP="00D5694E">
      <w:pPr>
        <w:tabs>
          <w:tab w:val="left" w:pos="1134"/>
        </w:tabs>
        <w:jc w:val="center"/>
        <w:rPr>
          <w:szCs w:val="28"/>
        </w:rPr>
      </w:pPr>
    </w:p>
    <w:p w14:paraId="503076A3" w14:textId="77777777" w:rsidR="0004503C" w:rsidRDefault="0004503C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14:paraId="7A942321" w14:textId="71BAB579" w:rsidR="0004503C" w:rsidRPr="0004503C" w:rsidRDefault="0004503C" w:rsidP="00D5694E">
      <w:pPr>
        <w:tabs>
          <w:tab w:val="left" w:pos="1134"/>
        </w:tabs>
        <w:jc w:val="center"/>
        <w:rPr>
          <w:b/>
          <w:sz w:val="36"/>
          <w:szCs w:val="28"/>
        </w:rPr>
      </w:pPr>
      <w:r w:rsidRPr="0004503C">
        <w:rPr>
          <w:b/>
          <w:sz w:val="36"/>
          <w:szCs w:val="28"/>
        </w:rPr>
        <w:t>Ajánlat</w:t>
      </w:r>
      <w:r w:rsidR="0033074B">
        <w:rPr>
          <w:b/>
          <w:sz w:val="36"/>
          <w:szCs w:val="28"/>
        </w:rPr>
        <w:t xml:space="preserve"> </w:t>
      </w:r>
      <w:r w:rsidR="0033074B" w:rsidRPr="0033074B">
        <w:rPr>
          <w:b/>
          <w:szCs w:val="24"/>
        </w:rPr>
        <w:t>(cég esetén kitöltendő)</w:t>
      </w:r>
    </w:p>
    <w:p w14:paraId="6E44371C" w14:textId="77777777" w:rsidR="0004503C" w:rsidRDefault="0004503C" w:rsidP="00D5694E">
      <w:pPr>
        <w:tabs>
          <w:tab w:val="left" w:pos="1134"/>
        </w:tabs>
        <w:jc w:val="center"/>
        <w:rPr>
          <w:szCs w:val="28"/>
        </w:rPr>
      </w:pPr>
    </w:p>
    <w:p w14:paraId="1509EE81" w14:textId="7F2E550C" w:rsidR="00362A3F" w:rsidRDefault="00362A3F" w:rsidP="00362A3F">
      <w:pPr>
        <w:jc w:val="center"/>
        <w:rPr>
          <w:b/>
        </w:rPr>
      </w:pPr>
      <w:r>
        <w:rPr>
          <w:b/>
        </w:rPr>
        <w:t xml:space="preserve">Tárgy: a 2900 Komárom, Beöthy Zsolt u. 3. (hrsz.: 545) szám alatt található </w:t>
      </w:r>
      <w:r w:rsidR="004836BB">
        <w:rPr>
          <w:b/>
        </w:rPr>
        <w:t>22,1</w:t>
      </w:r>
      <w:r w:rsidR="000A1664" w:rsidRPr="00C73A44">
        <w:rPr>
          <w:b/>
        </w:rPr>
        <w:t xml:space="preserve"> </w:t>
      </w:r>
      <w:r w:rsidR="000A1664">
        <w:rPr>
          <w:b/>
        </w:rPr>
        <w:t>négyzetméter alapterületű</w:t>
      </w:r>
      <w:r>
        <w:rPr>
          <w:b/>
        </w:rPr>
        <w:t xml:space="preserve"> ingatlanrész bérlés</w:t>
      </w:r>
      <w:r w:rsidR="00D7007E">
        <w:rPr>
          <w:b/>
        </w:rPr>
        <w:t>e</w:t>
      </w:r>
    </w:p>
    <w:p w14:paraId="1E467FC3" w14:textId="77777777" w:rsidR="0004503C" w:rsidRDefault="0004503C" w:rsidP="00D5694E">
      <w:pPr>
        <w:tabs>
          <w:tab w:val="left" w:pos="1134"/>
        </w:tabs>
        <w:jc w:val="center"/>
      </w:pPr>
    </w:p>
    <w:p w14:paraId="11A01E87" w14:textId="77777777" w:rsidR="0004503C" w:rsidRDefault="0004503C" w:rsidP="0004503C">
      <w:pPr>
        <w:tabs>
          <w:tab w:val="left" w:pos="1134"/>
        </w:tabs>
        <w:jc w:val="left"/>
        <w:rPr>
          <w:szCs w:val="28"/>
        </w:rPr>
      </w:pPr>
    </w:p>
    <w:p w14:paraId="46BFEDD8" w14:textId="2D446E49" w:rsidR="0004503C" w:rsidRDefault="0004503C" w:rsidP="0004503C">
      <w:pPr>
        <w:tabs>
          <w:tab w:val="left" w:pos="1134"/>
        </w:tabs>
        <w:jc w:val="left"/>
        <w:rPr>
          <w:szCs w:val="28"/>
        </w:rPr>
      </w:pPr>
      <w:proofErr w:type="gramStart"/>
      <w:r>
        <w:rPr>
          <w:szCs w:val="28"/>
        </w:rPr>
        <w:t>Alulírott …</w:t>
      </w:r>
      <w:proofErr w:type="gramEnd"/>
      <w:r w:rsidR="000A3FA2">
        <w:rPr>
          <w:szCs w:val="28"/>
        </w:rPr>
        <w:t>………..</w:t>
      </w:r>
      <w:r>
        <w:rPr>
          <w:szCs w:val="28"/>
        </w:rPr>
        <w:t>. ,mint a ………</w:t>
      </w:r>
      <w:r w:rsidR="000A3FA2">
        <w:rPr>
          <w:szCs w:val="28"/>
        </w:rPr>
        <w:t>…………</w:t>
      </w:r>
      <w:r>
        <w:rPr>
          <w:szCs w:val="28"/>
        </w:rPr>
        <w:t xml:space="preserve"> (cégnév, székhely) </w:t>
      </w:r>
      <w:r w:rsidR="000A3FA2">
        <w:rPr>
          <w:szCs w:val="28"/>
        </w:rPr>
        <w:t>képviseletében eljáró személy</w:t>
      </w:r>
      <w:r>
        <w:rPr>
          <w:szCs w:val="28"/>
        </w:rPr>
        <w:t xml:space="preserve"> megismerve az ajánlattételi felhívás feltételeit a következő ajánlatot teszem:</w:t>
      </w:r>
    </w:p>
    <w:p w14:paraId="2108BFF6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67B91170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3547A11D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tbl>
      <w:tblPr>
        <w:tblStyle w:val="Rcsostblzat"/>
        <w:tblW w:w="9142" w:type="dxa"/>
        <w:tblLook w:val="04A0" w:firstRow="1" w:lastRow="0" w:firstColumn="1" w:lastColumn="0" w:noHBand="0" w:noVBand="1"/>
      </w:tblPr>
      <w:tblGrid>
        <w:gridCol w:w="4571"/>
        <w:gridCol w:w="4571"/>
      </w:tblGrid>
      <w:tr w:rsidR="000A3FA2" w14:paraId="715EA840" w14:textId="77777777" w:rsidTr="003E448B">
        <w:trPr>
          <w:trHeight w:val="709"/>
        </w:trPr>
        <w:tc>
          <w:tcPr>
            <w:tcW w:w="9142" w:type="dxa"/>
            <w:gridSpan w:val="2"/>
            <w:vAlign w:val="center"/>
          </w:tcPr>
          <w:p w14:paraId="41659700" w14:textId="13C76CF4" w:rsidR="000A3FA2" w:rsidRPr="000A3FA2" w:rsidRDefault="000A3FA2" w:rsidP="000A3FA2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A3FA2">
              <w:rPr>
                <w:b/>
                <w:szCs w:val="28"/>
              </w:rPr>
              <w:t>Ajánlat</w:t>
            </w:r>
          </w:p>
        </w:tc>
      </w:tr>
      <w:tr w:rsidR="000A3FA2" w14:paraId="0174D97B" w14:textId="77777777" w:rsidTr="000A3FA2">
        <w:trPr>
          <w:trHeight w:val="709"/>
        </w:trPr>
        <w:tc>
          <w:tcPr>
            <w:tcW w:w="4571" w:type="dxa"/>
            <w:vAlign w:val="center"/>
          </w:tcPr>
          <w:p w14:paraId="57698381" w14:textId="4490D965" w:rsidR="000A3FA2" w:rsidRPr="000A3FA2" w:rsidRDefault="000A1664" w:rsidP="000A3FA2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B</w:t>
            </w:r>
            <w:r w:rsidR="00937AAF">
              <w:rPr>
                <w:b/>
                <w:szCs w:val="28"/>
              </w:rPr>
              <w:t>érleti díj</w:t>
            </w:r>
            <w:r w:rsidR="000A3FA2" w:rsidRPr="000A3FA2">
              <w:rPr>
                <w:b/>
                <w:szCs w:val="28"/>
              </w:rPr>
              <w:t>:</w:t>
            </w:r>
          </w:p>
        </w:tc>
        <w:tc>
          <w:tcPr>
            <w:tcW w:w="4571" w:type="dxa"/>
            <w:vAlign w:val="center"/>
          </w:tcPr>
          <w:p w14:paraId="05E6C734" w14:textId="01DBD4B9" w:rsidR="000A3FA2" w:rsidRPr="000A3FA2" w:rsidRDefault="000A3FA2" w:rsidP="000A3FA2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A3FA2">
              <w:rPr>
                <w:b/>
                <w:szCs w:val="28"/>
              </w:rPr>
              <w:t>……………………..,- Ft</w:t>
            </w:r>
          </w:p>
        </w:tc>
      </w:tr>
      <w:tr w:rsidR="006A54F0" w14:paraId="3DC85223" w14:textId="77777777" w:rsidTr="000A3FA2">
        <w:trPr>
          <w:trHeight w:val="709"/>
        </w:trPr>
        <w:tc>
          <w:tcPr>
            <w:tcW w:w="4571" w:type="dxa"/>
            <w:vAlign w:val="center"/>
          </w:tcPr>
          <w:p w14:paraId="2AD1B64B" w14:textId="4903D8AA" w:rsidR="006A54F0" w:rsidRDefault="006A54F0" w:rsidP="000A3FA2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Végezni kívánt tevékenység:</w:t>
            </w:r>
          </w:p>
        </w:tc>
        <w:tc>
          <w:tcPr>
            <w:tcW w:w="4571" w:type="dxa"/>
            <w:vAlign w:val="center"/>
          </w:tcPr>
          <w:p w14:paraId="4A4B1743" w14:textId="77777777" w:rsidR="006A54F0" w:rsidRPr="000A3FA2" w:rsidRDefault="006A54F0" w:rsidP="000A3FA2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</w:tr>
    </w:tbl>
    <w:p w14:paraId="17FCB106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3DBC6179" w14:textId="77777777" w:rsidR="0004503C" w:rsidRDefault="0004503C" w:rsidP="0004503C">
      <w:pPr>
        <w:tabs>
          <w:tab w:val="left" w:pos="1134"/>
        </w:tabs>
        <w:jc w:val="left"/>
        <w:rPr>
          <w:szCs w:val="28"/>
        </w:rPr>
      </w:pPr>
    </w:p>
    <w:p w14:paraId="7C502377" w14:textId="77777777" w:rsidR="0004503C" w:rsidRDefault="0004503C" w:rsidP="0004503C">
      <w:pPr>
        <w:tabs>
          <w:tab w:val="left" w:pos="1134"/>
        </w:tabs>
        <w:jc w:val="left"/>
        <w:rPr>
          <w:szCs w:val="28"/>
        </w:rPr>
      </w:pPr>
    </w:p>
    <w:p w14:paraId="58603D3C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7F1A1384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266B9E4C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09A4A074" w14:textId="77777777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6B913D8A" w14:textId="3557B889" w:rsidR="000A3FA2" w:rsidRDefault="00163F45" w:rsidP="000A3FA2">
      <w:pPr>
        <w:tabs>
          <w:tab w:val="left" w:pos="1134"/>
        </w:tabs>
        <w:jc w:val="left"/>
        <w:rPr>
          <w:szCs w:val="28"/>
        </w:rPr>
      </w:pPr>
      <w:r>
        <w:rPr>
          <w:szCs w:val="28"/>
        </w:rPr>
        <w:t>Kelt</w:t>
      </w:r>
      <w:proofErr w:type="gramStart"/>
      <w:r>
        <w:rPr>
          <w:szCs w:val="28"/>
        </w:rPr>
        <w:t>: …</w:t>
      </w:r>
      <w:proofErr w:type="gramEnd"/>
      <w:r w:rsidR="009F6DF8">
        <w:rPr>
          <w:szCs w:val="28"/>
        </w:rPr>
        <w:t>…………..202</w:t>
      </w:r>
      <w:r w:rsidR="00945B85">
        <w:rPr>
          <w:szCs w:val="28"/>
        </w:rPr>
        <w:t>5</w:t>
      </w:r>
      <w:r w:rsidR="000A3FA2" w:rsidRPr="00D5694E">
        <w:rPr>
          <w:szCs w:val="28"/>
        </w:rPr>
        <w:t xml:space="preserve"> ……………. hó………nap</w:t>
      </w:r>
    </w:p>
    <w:p w14:paraId="243F5DD4" w14:textId="625A2C82" w:rsidR="000A3FA2" w:rsidRDefault="000A3FA2" w:rsidP="000A3FA2">
      <w:pPr>
        <w:tabs>
          <w:tab w:val="left" w:pos="1134"/>
        </w:tabs>
        <w:jc w:val="left"/>
        <w:rPr>
          <w:szCs w:val="28"/>
        </w:rPr>
      </w:pPr>
    </w:p>
    <w:p w14:paraId="2DFF4637" w14:textId="77777777" w:rsidR="000A3FA2" w:rsidRDefault="000A3FA2" w:rsidP="000A3FA2">
      <w:pPr>
        <w:tabs>
          <w:tab w:val="left" w:pos="1134"/>
        </w:tabs>
        <w:jc w:val="left"/>
        <w:rPr>
          <w:szCs w:val="28"/>
        </w:rPr>
      </w:pPr>
    </w:p>
    <w:p w14:paraId="3535684C" w14:textId="77777777" w:rsidR="000A3FA2" w:rsidRDefault="000A3FA2" w:rsidP="000A3FA2">
      <w:pPr>
        <w:tabs>
          <w:tab w:val="left" w:pos="1134"/>
        </w:tabs>
        <w:jc w:val="left"/>
        <w:rPr>
          <w:szCs w:val="28"/>
        </w:rPr>
      </w:pPr>
    </w:p>
    <w:p w14:paraId="5CEF0DEA" w14:textId="77777777" w:rsidR="000A3FA2" w:rsidRDefault="000A3FA2" w:rsidP="000A3FA2">
      <w:pPr>
        <w:tabs>
          <w:tab w:val="left" w:pos="1134"/>
        </w:tabs>
        <w:jc w:val="right"/>
        <w:rPr>
          <w:szCs w:val="28"/>
        </w:rPr>
      </w:pPr>
      <w:r>
        <w:rPr>
          <w:szCs w:val="28"/>
        </w:rPr>
        <w:t>…………………………………………</w:t>
      </w:r>
    </w:p>
    <w:p w14:paraId="59F5AFD6" w14:textId="0D2C9162" w:rsidR="000A3FA2" w:rsidRDefault="000A3FA2" w:rsidP="000A3FA2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Ajánlattevő cégszerű aláírása</w:t>
      </w:r>
    </w:p>
    <w:p w14:paraId="0BAC49A0" w14:textId="47881748" w:rsidR="000A3FA2" w:rsidRDefault="000A3FA2" w:rsidP="0004503C">
      <w:pPr>
        <w:tabs>
          <w:tab w:val="left" w:pos="1134"/>
        </w:tabs>
        <w:jc w:val="left"/>
        <w:rPr>
          <w:szCs w:val="28"/>
        </w:rPr>
      </w:pPr>
    </w:p>
    <w:p w14:paraId="6B0CA17B" w14:textId="7DEEA409" w:rsidR="0033074B" w:rsidRPr="0033074B" w:rsidRDefault="0033074B" w:rsidP="0033074B">
      <w:pPr>
        <w:spacing w:after="200" w:line="276" w:lineRule="auto"/>
        <w:jc w:val="center"/>
        <w:rPr>
          <w:szCs w:val="28"/>
        </w:rPr>
      </w:pPr>
      <w:r>
        <w:rPr>
          <w:szCs w:val="28"/>
        </w:rPr>
        <w:br w:type="page"/>
      </w:r>
      <w:r w:rsidRPr="0004503C">
        <w:rPr>
          <w:b/>
          <w:sz w:val="36"/>
          <w:szCs w:val="28"/>
        </w:rPr>
        <w:t>Ajánlat</w:t>
      </w:r>
      <w:r>
        <w:rPr>
          <w:b/>
          <w:sz w:val="36"/>
          <w:szCs w:val="28"/>
        </w:rPr>
        <w:t xml:space="preserve"> </w:t>
      </w:r>
      <w:r w:rsidRPr="0033074B">
        <w:rPr>
          <w:b/>
          <w:szCs w:val="24"/>
        </w:rPr>
        <w:t>(magánszemély esetén</w:t>
      </w:r>
      <w:r>
        <w:rPr>
          <w:b/>
          <w:szCs w:val="24"/>
        </w:rPr>
        <w:t xml:space="preserve"> kitöltendő</w:t>
      </w:r>
      <w:r w:rsidRPr="0033074B">
        <w:rPr>
          <w:b/>
          <w:szCs w:val="24"/>
        </w:rPr>
        <w:t>)</w:t>
      </w:r>
    </w:p>
    <w:p w14:paraId="5E9BE4D7" w14:textId="77777777" w:rsidR="0033074B" w:rsidRDefault="0033074B" w:rsidP="0033074B">
      <w:pPr>
        <w:tabs>
          <w:tab w:val="left" w:pos="1134"/>
        </w:tabs>
        <w:jc w:val="center"/>
        <w:rPr>
          <w:szCs w:val="28"/>
        </w:rPr>
      </w:pPr>
    </w:p>
    <w:p w14:paraId="1DA7015F" w14:textId="1A3E3151" w:rsidR="0033074B" w:rsidRDefault="0033074B" w:rsidP="0033074B">
      <w:pPr>
        <w:jc w:val="center"/>
        <w:rPr>
          <w:b/>
        </w:rPr>
      </w:pPr>
      <w:r>
        <w:rPr>
          <w:b/>
        </w:rPr>
        <w:t>Tárgy: a 2900 Komárom, Beöthy Zsolt u. 3. (hrsz.</w:t>
      </w:r>
      <w:r w:rsidR="009B36FF">
        <w:rPr>
          <w:b/>
        </w:rPr>
        <w:t xml:space="preserve">: 545) szám alatt található </w:t>
      </w:r>
      <w:r w:rsidR="004836BB">
        <w:rPr>
          <w:b/>
        </w:rPr>
        <w:t>22,1</w:t>
      </w:r>
      <w:r w:rsidR="009B36FF" w:rsidRPr="00C73A44">
        <w:rPr>
          <w:b/>
        </w:rPr>
        <w:t xml:space="preserve"> </w:t>
      </w:r>
      <w:r w:rsidR="000A1664">
        <w:rPr>
          <w:b/>
        </w:rPr>
        <w:t xml:space="preserve">négyzetméter alapterületű </w:t>
      </w:r>
      <w:r>
        <w:rPr>
          <w:b/>
        </w:rPr>
        <w:t>ingatlanrész bérlés</w:t>
      </w:r>
      <w:r w:rsidR="00D7007E">
        <w:rPr>
          <w:b/>
        </w:rPr>
        <w:t>e</w:t>
      </w:r>
    </w:p>
    <w:p w14:paraId="2AEC5741" w14:textId="77777777" w:rsidR="0033074B" w:rsidRDefault="0033074B" w:rsidP="0033074B">
      <w:pPr>
        <w:tabs>
          <w:tab w:val="left" w:pos="1134"/>
        </w:tabs>
        <w:jc w:val="center"/>
      </w:pPr>
    </w:p>
    <w:p w14:paraId="47DC25DD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63A5738A" w14:textId="0364A473" w:rsidR="0033074B" w:rsidRDefault="0033074B" w:rsidP="0033074B">
      <w:pPr>
        <w:tabs>
          <w:tab w:val="left" w:pos="1134"/>
        </w:tabs>
        <w:jc w:val="left"/>
        <w:rPr>
          <w:szCs w:val="28"/>
        </w:rPr>
      </w:pPr>
      <w:proofErr w:type="gramStart"/>
      <w:r>
        <w:rPr>
          <w:szCs w:val="28"/>
        </w:rPr>
        <w:t>Alulírott …</w:t>
      </w:r>
      <w:proofErr w:type="gramEnd"/>
      <w:r>
        <w:rPr>
          <w:szCs w:val="28"/>
        </w:rPr>
        <w:t>………... , (</w:t>
      </w:r>
      <w:proofErr w:type="spellStart"/>
      <w:r>
        <w:rPr>
          <w:szCs w:val="28"/>
        </w:rPr>
        <w:t>szül.hely</w:t>
      </w:r>
      <w:proofErr w:type="spellEnd"/>
      <w:r>
        <w:rPr>
          <w:szCs w:val="28"/>
        </w:rPr>
        <w:t>, idő: ………………. ; anyja neve:………..; adóazonosító jele: ………………. )</w:t>
      </w:r>
      <w:r w:rsidR="001B3E37">
        <w:rPr>
          <w:szCs w:val="28"/>
        </w:rPr>
        <w:t xml:space="preserve"> </w:t>
      </w:r>
      <w:r>
        <w:rPr>
          <w:szCs w:val="28"/>
        </w:rPr>
        <w:t>megismerve az ajánlattételi felhívás feltételeit a következő ajánlatot teszem:</w:t>
      </w:r>
    </w:p>
    <w:p w14:paraId="5D4E5052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206C35CE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7258D568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tbl>
      <w:tblPr>
        <w:tblStyle w:val="Rcsostblzat"/>
        <w:tblW w:w="9142" w:type="dxa"/>
        <w:tblLook w:val="04A0" w:firstRow="1" w:lastRow="0" w:firstColumn="1" w:lastColumn="0" w:noHBand="0" w:noVBand="1"/>
      </w:tblPr>
      <w:tblGrid>
        <w:gridCol w:w="4571"/>
        <w:gridCol w:w="4571"/>
      </w:tblGrid>
      <w:tr w:rsidR="0033074B" w14:paraId="79F81BC6" w14:textId="77777777" w:rsidTr="00D93331">
        <w:trPr>
          <w:trHeight w:val="709"/>
        </w:trPr>
        <w:tc>
          <w:tcPr>
            <w:tcW w:w="9142" w:type="dxa"/>
            <w:gridSpan w:val="2"/>
            <w:vAlign w:val="center"/>
          </w:tcPr>
          <w:p w14:paraId="54FFF21D" w14:textId="77777777" w:rsidR="0033074B" w:rsidRPr="000A3FA2" w:rsidRDefault="0033074B" w:rsidP="00D93331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A3FA2">
              <w:rPr>
                <w:b/>
                <w:szCs w:val="28"/>
              </w:rPr>
              <w:t>Ajánlat</w:t>
            </w:r>
          </w:p>
        </w:tc>
      </w:tr>
      <w:tr w:rsidR="0033074B" w14:paraId="56F40798" w14:textId="77777777" w:rsidTr="00D93331">
        <w:trPr>
          <w:trHeight w:val="709"/>
        </w:trPr>
        <w:tc>
          <w:tcPr>
            <w:tcW w:w="4571" w:type="dxa"/>
            <w:vAlign w:val="center"/>
          </w:tcPr>
          <w:p w14:paraId="3E4E6195" w14:textId="0B4F0EB7" w:rsidR="0033074B" w:rsidRPr="000A3FA2" w:rsidRDefault="000A1664" w:rsidP="00D93331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r w:rsidR="0033074B" w:rsidRPr="000A3FA2">
              <w:rPr>
                <w:b/>
                <w:szCs w:val="28"/>
              </w:rPr>
              <w:t>érleti díj:</w:t>
            </w:r>
          </w:p>
        </w:tc>
        <w:tc>
          <w:tcPr>
            <w:tcW w:w="4571" w:type="dxa"/>
            <w:vAlign w:val="center"/>
          </w:tcPr>
          <w:p w14:paraId="60026546" w14:textId="77777777" w:rsidR="0033074B" w:rsidRPr="000A3FA2" w:rsidRDefault="0033074B" w:rsidP="00D93331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A3FA2">
              <w:rPr>
                <w:b/>
                <w:szCs w:val="28"/>
              </w:rPr>
              <w:t>……………………..,- Ft</w:t>
            </w:r>
          </w:p>
        </w:tc>
      </w:tr>
      <w:tr w:rsidR="006A54F0" w14:paraId="061E7AE5" w14:textId="77777777" w:rsidTr="00D93331">
        <w:trPr>
          <w:trHeight w:val="709"/>
        </w:trPr>
        <w:tc>
          <w:tcPr>
            <w:tcW w:w="4571" w:type="dxa"/>
            <w:vAlign w:val="center"/>
          </w:tcPr>
          <w:p w14:paraId="7BF03D9B" w14:textId="5A5D5398" w:rsidR="006A54F0" w:rsidRDefault="006A54F0" w:rsidP="00D93331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Végezni kívánt tevékenység:</w:t>
            </w:r>
          </w:p>
        </w:tc>
        <w:tc>
          <w:tcPr>
            <w:tcW w:w="4571" w:type="dxa"/>
            <w:vAlign w:val="center"/>
          </w:tcPr>
          <w:p w14:paraId="4A7859EB" w14:textId="77777777" w:rsidR="006A54F0" w:rsidRPr="000A3FA2" w:rsidRDefault="006A54F0" w:rsidP="00D93331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</w:p>
        </w:tc>
      </w:tr>
    </w:tbl>
    <w:p w14:paraId="6AD431E6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698B4308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1E977B20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345B3FB6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2BA7EEBA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647E2598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567511C2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64371BA3" w14:textId="7B0894AC" w:rsidR="0033074B" w:rsidRDefault="009C0A5C" w:rsidP="0033074B">
      <w:pPr>
        <w:tabs>
          <w:tab w:val="left" w:pos="1134"/>
        </w:tabs>
        <w:jc w:val="left"/>
        <w:rPr>
          <w:szCs w:val="28"/>
        </w:rPr>
      </w:pPr>
      <w:r>
        <w:rPr>
          <w:szCs w:val="28"/>
        </w:rPr>
        <w:t>Kelt</w:t>
      </w:r>
      <w:proofErr w:type="gramStart"/>
      <w:r>
        <w:rPr>
          <w:szCs w:val="28"/>
        </w:rPr>
        <w:t>: …</w:t>
      </w:r>
      <w:proofErr w:type="gramEnd"/>
      <w:r>
        <w:rPr>
          <w:szCs w:val="28"/>
        </w:rPr>
        <w:t>…………..202</w:t>
      </w:r>
      <w:r w:rsidR="00945B85">
        <w:rPr>
          <w:szCs w:val="28"/>
        </w:rPr>
        <w:t>5</w:t>
      </w:r>
      <w:r w:rsidR="0033074B" w:rsidRPr="00D5694E">
        <w:rPr>
          <w:szCs w:val="28"/>
        </w:rPr>
        <w:t>. ……………. hó………nap</w:t>
      </w:r>
    </w:p>
    <w:p w14:paraId="312C2617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05BE0D16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6708B877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5499A544" w14:textId="77777777" w:rsidR="0033074B" w:rsidRDefault="0033074B" w:rsidP="0033074B">
      <w:pPr>
        <w:tabs>
          <w:tab w:val="left" w:pos="1134"/>
        </w:tabs>
        <w:jc w:val="left"/>
        <w:rPr>
          <w:szCs w:val="28"/>
        </w:rPr>
      </w:pPr>
    </w:p>
    <w:p w14:paraId="2565FB18" w14:textId="77777777" w:rsidR="0033074B" w:rsidRDefault="0033074B" w:rsidP="0033074B">
      <w:pPr>
        <w:tabs>
          <w:tab w:val="left" w:pos="1134"/>
        </w:tabs>
        <w:jc w:val="right"/>
        <w:rPr>
          <w:szCs w:val="28"/>
        </w:rPr>
      </w:pPr>
      <w:r>
        <w:rPr>
          <w:szCs w:val="28"/>
        </w:rPr>
        <w:t>…………………………………………</w:t>
      </w:r>
    </w:p>
    <w:p w14:paraId="545E95F1" w14:textId="47E68BF7" w:rsidR="0033074B" w:rsidRDefault="0033074B" w:rsidP="0033074B">
      <w:pPr>
        <w:tabs>
          <w:tab w:val="left" w:pos="1134"/>
        </w:tabs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Ajánlattevő aláírása</w:t>
      </w:r>
    </w:p>
    <w:p w14:paraId="7B9B3BC5" w14:textId="77777777" w:rsidR="0033074B" w:rsidRDefault="0033074B">
      <w:pPr>
        <w:spacing w:after="200" w:line="276" w:lineRule="auto"/>
        <w:jc w:val="left"/>
        <w:rPr>
          <w:szCs w:val="28"/>
        </w:rPr>
      </w:pPr>
    </w:p>
    <w:p w14:paraId="25800E79" w14:textId="77777777" w:rsidR="000A3FA2" w:rsidRDefault="000A3FA2">
      <w:pPr>
        <w:spacing w:after="200" w:line="276" w:lineRule="auto"/>
        <w:jc w:val="left"/>
        <w:rPr>
          <w:szCs w:val="28"/>
        </w:rPr>
      </w:pPr>
    </w:p>
    <w:p w14:paraId="0958FD68" w14:textId="77777777" w:rsidR="0033074B" w:rsidRDefault="0033074B">
      <w:pPr>
        <w:spacing w:after="200" w:line="276" w:lineRule="auto"/>
        <w:jc w:val="left"/>
        <w:rPr>
          <w:szCs w:val="28"/>
        </w:rPr>
      </w:pPr>
    </w:p>
    <w:p w14:paraId="35FE21EC" w14:textId="77777777" w:rsidR="0033074B" w:rsidRDefault="0033074B">
      <w:pPr>
        <w:spacing w:after="200" w:line="276" w:lineRule="auto"/>
        <w:jc w:val="left"/>
        <w:rPr>
          <w:szCs w:val="28"/>
        </w:rPr>
      </w:pPr>
    </w:p>
    <w:sectPr w:rsidR="0033074B" w:rsidSect="00234225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418" w:right="1418" w:bottom="1418" w:left="1418" w:header="567" w:footer="272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E216" w14:textId="77777777" w:rsidR="005E15AD" w:rsidRDefault="005E15AD" w:rsidP="00D632A1">
      <w:r>
        <w:separator/>
      </w:r>
    </w:p>
  </w:endnote>
  <w:endnote w:type="continuationSeparator" w:id="0">
    <w:p w14:paraId="72403773" w14:textId="77777777" w:rsidR="005E15AD" w:rsidRDefault="005E15AD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650933"/>
      <w:docPartObj>
        <w:docPartGallery w:val="Page Numbers (Bottom of Page)"/>
        <w:docPartUnique/>
      </w:docPartObj>
    </w:sdtPr>
    <w:sdtEndPr/>
    <w:sdtContent>
      <w:p w14:paraId="0238AEB9" w14:textId="78D9CDFC" w:rsidR="004551A7" w:rsidRDefault="00455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8B">
          <w:rPr>
            <w:noProof/>
          </w:rPr>
          <w:t>- 2 -</w:t>
        </w:r>
        <w:r>
          <w:fldChar w:fldCharType="end"/>
        </w:r>
      </w:p>
    </w:sdtContent>
  </w:sdt>
  <w:p w14:paraId="7F140312" w14:textId="77777777" w:rsidR="004551A7" w:rsidRDefault="004551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447475"/>
      <w:docPartObj>
        <w:docPartGallery w:val="Page Numbers (Bottom of Page)"/>
        <w:docPartUnique/>
      </w:docPartObj>
    </w:sdtPr>
    <w:sdtEndPr/>
    <w:sdtContent>
      <w:p w14:paraId="20388D26" w14:textId="2A85D6BA" w:rsidR="004551A7" w:rsidRDefault="00455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8B">
          <w:rPr>
            <w:noProof/>
          </w:rPr>
          <w:t>- 1 -</w:t>
        </w:r>
        <w:r>
          <w:fldChar w:fldCharType="end"/>
        </w:r>
      </w:p>
    </w:sdtContent>
  </w:sdt>
  <w:p w14:paraId="15E2659B" w14:textId="77777777" w:rsidR="00977864" w:rsidRDefault="0097786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EC78" w14:textId="77777777" w:rsidR="004551A7" w:rsidRDefault="004551A7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768716"/>
      <w:docPartObj>
        <w:docPartGallery w:val="Page Numbers (Bottom of Page)"/>
        <w:docPartUnique/>
      </w:docPartObj>
    </w:sdtPr>
    <w:sdtEndPr/>
    <w:sdtContent>
      <w:p w14:paraId="269AAD96" w14:textId="1B055331" w:rsidR="004551A7" w:rsidRDefault="00CD6B8B" w:rsidP="004551A7">
        <w:pPr>
          <w:pStyle w:val="llb"/>
        </w:pPr>
      </w:p>
    </w:sdtContent>
  </w:sdt>
  <w:p w14:paraId="17021D73" w14:textId="77777777" w:rsidR="004551A7" w:rsidRDefault="00455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9FFFE" w14:textId="77777777" w:rsidR="005E15AD" w:rsidRDefault="005E15AD" w:rsidP="00D632A1">
      <w:r>
        <w:separator/>
      </w:r>
    </w:p>
  </w:footnote>
  <w:footnote w:type="continuationSeparator" w:id="0">
    <w:p w14:paraId="236C824E" w14:textId="77777777" w:rsidR="005E15AD" w:rsidRDefault="005E15AD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06EF" w14:textId="101503D6" w:rsidR="00A07CA2" w:rsidRDefault="00A07CA2">
    <w:pPr>
      <w:pStyle w:val="lfej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BA54" w14:textId="77777777" w:rsidR="00B918E2" w:rsidRDefault="00B918E2" w:rsidP="00B918E2">
    <w:pPr>
      <w:pStyle w:val="lfej"/>
      <w:jc w:val="center"/>
    </w:pPr>
    <w:r>
      <w:rPr>
        <w:noProof/>
        <w:lang w:eastAsia="hu-HU"/>
      </w:rPr>
      <w:drawing>
        <wp:inline distT="0" distB="0" distL="0" distR="0" wp14:anchorId="4AFE12AF" wp14:editId="101F97B9">
          <wp:extent cx="5756910" cy="713532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3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DED87" w14:textId="47CD9F61" w:rsidR="00B918E2" w:rsidRPr="005D6B11" w:rsidRDefault="00B918E2" w:rsidP="00B918E2">
    <w:pPr>
      <w:pStyle w:val="lfej"/>
      <w:jc w:val="center"/>
      <w:rPr>
        <w:smallCaps/>
        <w:w w:val="90"/>
      </w:rPr>
    </w:pPr>
    <w:r>
      <w:rPr>
        <w:smallCaps/>
        <w:w w:val="90"/>
      </w:rPr>
      <w:t xml:space="preserve">KOMÁROM-ESZTERGOM </w:t>
    </w:r>
    <w:r w:rsidR="003E7F7C">
      <w:rPr>
        <w:smallCaps/>
        <w:w w:val="90"/>
      </w:rPr>
      <w:t>VÁR</w:t>
    </w:r>
    <w:r>
      <w:rPr>
        <w:smallCaps/>
        <w:w w:val="90"/>
      </w:rPr>
      <w:t>MEGYEI KATASZTRÓFAVÉDELMI IGAZGATÓSÁG</w:t>
    </w:r>
  </w:p>
  <w:p w14:paraId="7D80CFA9" w14:textId="77777777" w:rsidR="00B918E2" w:rsidRPr="00B918E2" w:rsidRDefault="00B918E2" w:rsidP="00B918E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5FA4" w14:textId="77777777" w:rsidR="004551A7" w:rsidRDefault="004551A7" w:rsidP="004551A7">
    <w:pPr>
      <w:pStyle w:val="lfej"/>
      <w:jc w:val="right"/>
    </w:pPr>
    <w:r>
      <w:t>2. számú melléklet</w:t>
    </w:r>
  </w:p>
  <w:p w14:paraId="5859DC2F" w14:textId="77777777" w:rsidR="004551A7" w:rsidRDefault="004551A7">
    <w:pPr>
      <w:pStyle w:val="lfej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6BEE" w14:textId="6F9CBB50" w:rsidR="004551A7" w:rsidRDefault="004551A7" w:rsidP="004551A7">
    <w:pPr>
      <w:pStyle w:val="lfej"/>
      <w:numPr>
        <w:ilvl w:val="0"/>
        <w:numId w:val="25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B52"/>
    <w:multiLevelType w:val="hybridMultilevel"/>
    <w:tmpl w:val="9CE20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38AE"/>
    <w:multiLevelType w:val="hybridMultilevel"/>
    <w:tmpl w:val="3E386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53E2"/>
    <w:multiLevelType w:val="hybridMultilevel"/>
    <w:tmpl w:val="A2F05AA0"/>
    <w:lvl w:ilvl="0" w:tplc="5C3009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F373E"/>
    <w:multiLevelType w:val="hybridMultilevel"/>
    <w:tmpl w:val="E3C0E0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D55B7B"/>
    <w:multiLevelType w:val="hybridMultilevel"/>
    <w:tmpl w:val="A53EA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5170"/>
    <w:multiLevelType w:val="hybridMultilevel"/>
    <w:tmpl w:val="7068B5A8"/>
    <w:lvl w:ilvl="0" w:tplc="A0C4EA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7C0612"/>
    <w:multiLevelType w:val="hybridMultilevel"/>
    <w:tmpl w:val="33AC9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6DE1"/>
    <w:multiLevelType w:val="hybridMultilevel"/>
    <w:tmpl w:val="4D5A0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0ACD"/>
    <w:multiLevelType w:val="hybridMultilevel"/>
    <w:tmpl w:val="3C34F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E0046"/>
    <w:multiLevelType w:val="hybridMultilevel"/>
    <w:tmpl w:val="628C1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701E"/>
    <w:multiLevelType w:val="hybridMultilevel"/>
    <w:tmpl w:val="35263DEE"/>
    <w:lvl w:ilvl="0" w:tplc="5C300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6C09"/>
    <w:multiLevelType w:val="hybridMultilevel"/>
    <w:tmpl w:val="DD7A2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4180"/>
    <w:multiLevelType w:val="hybridMultilevel"/>
    <w:tmpl w:val="1520C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5979"/>
    <w:multiLevelType w:val="hybridMultilevel"/>
    <w:tmpl w:val="76A89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461A"/>
    <w:multiLevelType w:val="hybridMultilevel"/>
    <w:tmpl w:val="1EB465A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5E551C"/>
    <w:multiLevelType w:val="hybridMultilevel"/>
    <w:tmpl w:val="0EC26F4C"/>
    <w:lvl w:ilvl="0" w:tplc="A0C4EA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37724"/>
    <w:multiLevelType w:val="hybridMultilevel"/>
    <w:tmpl w:val="ED683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34F08"/>
    <w:multiLevelType w:val="hybridMultilevel"/>
    <w:tmpl w:val="67F8F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9788C"/>
    <w:multiLevelType w:val="hybridMultilevel"/>
    <w:tmpl w:val="E1ECB6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6B64"/>
    <w:multiLevelType w:val="hybridMultilevel"/>
    <w:tmpl w:val="48E01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E4E41"/>
    <w:multiLevelType w:val="hybridMultilevel"/>
    <w:tmpl w:val="92AA0D3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03C82"/>
    <w:multiLevelType w:val="hybridMultilevel"/>
    <w:tmpl w:val="21645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18"/>
  </w:num>
  <w:num w:numId="6">
    <w:abstractNumId w:val="13"/>
  </w:num>
  <w:num w:numId="7">
    <w:abstractNumId w:val="21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20"/>
  </w:num>
  <w:num w:numId="13">
    <w:abstractNumId w:val="3"/>
  </w:num>
  <w:num w:numId="14">
    <w:abstractNumId w:val="10"/>
  </w:num>
  <w:num w:numId="15">
    <w:abstractNumId w:val="2"/>
  </w:num>
  <w:num w:numId="16">
    <w:abstractNumId w:val="1"/>
  </w:num>
  <w:num w:numId="17">
    <w:abstractNumId w:val="18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6"/>
  </w:num>
  <w:num w:numId="23">
    <w:abstractNumId w:val="12"/>
  </w:num>
  <w:num w:numId="24">
    <w:abstractNumId w:val="16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02888"/>
    <w:rsid w:val="00006FEB"/>
    <w:rsid w:val="00033D93"/>
    <w:rsid w:val="0004503C"/>
    <w:rsid w:val="000559BE"/>
    <w:rsid w:val="00087896"/>
    <w:rsid w:val="00094EB8"/>
    <w:rsid w:val="00095D81"/>
    <w:rsid w:val="000A02BC"/>
    <w:rsid w:val="000A1664"/>
    <w:rsid w:val="000A23F5"/>
    <w:rsid w:val="000A3FA2"/>
    <w:rsid w:val="000A55E5"/>
    <w:rsid w:val="000B23AF"/>
    <w:rsid w:val="000E3D06"/>
    <w:rsid w:val="000F1C5E"/>
    <w:rsid w:val="00105D75"/>
    <w:rsid w:val="00122B80"/>
    <w:rsid w:val="00127AE4"/>
    <w:rsid w:val="00136AF2"/>
    <w:rsid w:val="00144CD8"/>
    <w:rsid w:val="001560B7"/>
    <w:rsid w:val="00163F45"/>
    <w:rsid w:val="00187D2F"/>
    <w:rsid w:val="00197C2E"/>
    <w:rsid w:val="001A4E7D"/>
    <w:rsid w:val="001B11F6"/>
    <w:rsid w:val="001B3E37"/>
    <w:rsid w:val="001B5424"/>
    <w:rsid w:val="001C35D8"/>
    <w:rsid w:val="001E08A6"/>
    <w:rsid w:val="0020650F"/>
    <w:rsid w:val="00234225"/>
    <w:rsid w:val="00245FE8"/>
    <w:rsid w:val="00251B69"/>
    <w:rsid w:val="002640E9"/>
    <w:rsid w:val="00265CCE"/>
    <w:rsid w:val="0026692F"/>
    <w:rsid w:val="00277B9F"/>
    <w:rsid w:val="00286841"/>
    <w:rsid w:val="00291DFE"/>
    <w:rsid w:val="002B057B"/>
    <w:rsid w:val="002C2F73"/>
    <w:rsid w:val="002C65A6"/>
    <w:rsid w:val="002D091B"/>
    <w:rsid w:val="002D4944"/>
    <w:rsid w:val="002E711C"/>
    <w:rsid w:val="002F1633"/>
    <w:rsid w:val="00306B59"/>
    <w:rsid w:val="00313927"/>
    <w:rsid w:val="003235D2"/>
    <w:rsid w:val="00325875"/>
    <w:rsid w:val="003303C1"/>
    <w:rsid w:val="0033074B"/>
    <w:rsid w:val="00362A3F"/>
    <w:rsid w:val="00381356"/>
    <w:rsid w:val="003A1890"/>
    <w:rsid w:val="003A6474"/>
    <w:rsid w:val="003A7C06"/>
    <w:rsid w:val="003B2BE6"/>
    <w:rsid w:val="003C3E14"/>
    <w:rsid w:val="003D1324"/>
    <w:rsid w:val="003D1A8F"/>
    <w:rsid w:val="003E7F7C"/>
    <w:rsid w:val="003F446A"/>
    <w:rsid w:val="00424523"/>
    <w:rsid w:val="00426A71"/>
    <w:rsid w:val="004306D1"/>
    <w:rsid w:val="00440604"/>
    <w:rsid w:val="00440AC2"/>
    <w:rsid w:val="00444A18"/>
    <w:rsid w:val="00447B80"/>
    <w:rsid w:val="00451580"/>
    <w:rsid w:val="004551A7"/>
    <w:rsid w:val="0046206F"/>
    <w:rsid w:val="004675C1"/>
    <w:rsid w:val="00476A16"/>
    <w:rsid w:val="00477F74"/>
    <w:rsid w:val="00481865"/>
    <w:rsid w:val="00481DF1"/>
    <w:rsid w:val="004836BB"/>
    <w:rsid w:val="004A60E4"/>
    <w:rsid w:val="004C4B8C"/>
    <w:rsid w:val="004D589F"/>
    <w:rsid w:val="004F205B"/>
    <w:rsid w:val="00503EAC"/>
    <w:rsid w:val="00504E5B"/>
    <w:rsid w:val="005111A8"/>
    <w:rsid w:val="00514306"/>
    <w:rsid w:val="00517064"/>
    <w:rsid w:val="00531BF6"/>
    <w:rsid w:val="00541D55"/>
    <w:rsid w:val="00552C6B"/>
    <w:rsid w:val="00561475"/>
    <w:rsid w:val="00576F5C"/>
    <w:rsid w:val="0058068C"/>
    <w:rsid w:val="00590C40"/>
    <w:rsid w:val="005A4B09"/>
    <w:rsid w:val="005A7D8F"/>
    <w:rsid w:val="005C00B0"/>
    <w:rsid w:val="005C2DA7"/>
    <w:rsid w:val="005C39ED"/>
    <w:rsid w:val="005D0E49"/>
    <w:rsid w:val="005D54DC"/>
    <w:rsid w:val="005D6B11"/>
    <w:rsid w:val="005E15AD"/>
    <w:rsid w:val="005E213F"/>
    <w:rsid w:val="005F42CC"/>
    <w:rsid w:val="005F44D3"/>
    <w:rsid w:val="005F716A"/>
    <w:rsid w:val="0062721A"/>
    <w:rsid w:val="00635B91"/>
    <w:rsid w:val="00644BBA"/>
    <w:rsid w:val="006631E2"/>
    <w:rsid w:val="00664E97"/>
    <w:rsid w:val="00691C68"/>
    <w:rsid w:val="006A1B43"/>
    <w:rsid w:val="006A1C41"/>
    <w:rsid w:val="006A451C"/>
    <w:rsid w:val="006A54F0"/>
    <w:rsid w:val="006B295B"/>
    <w:rsid w:val="006D33F2"/>
    <w:rsid w:val="006D5E46"/>
    <w:rsid w:val="006F2A5E"/>
    <w:rsid w:val="006F43AB"/>
    <w:rsid w:val="0070733F"/>
    <w:rsid w:val="00741514"/>
    <w:rsid w:val="00742373"/>
    <w:rsid w:val="00752A37"/>
    <w:rsid w:val="0076764A"/>
    <w:rsid w:val="007747A6"/>
    <w:rsid w:val="007861F0"/>
    <w:rsid w:val="007876E4"/>
    <w:rsid w:val="007950B0"/>
    <w:rsid w:val="007B0541"/>
    <w:rsid w:val="007B19CF"/>
    <w:rsid w:val="007B3E57"/>
    <w:rsid w:val="007F01DA"/>
    <w:rsid w:val="00806DFB"/>
    <w:rsid w:val="00807D88"/>
    <w:rsid w:val="00813EC7"/>
    <w:rsid w:val="00850830"/>
    <w:rsid w:val="00854B71"/>
    <w:rsid w:val="00861069"/>
    <w:rsid w:val="00865A7E"/>
    <w:rsid w:val="0086724C"/>
    <w:rsid w:val="008678E3"/>
    <w:rsid w:val="008700C3"/>
    <w:rsid w:val="008731C2"/>
    <w:rsid w:val="00873E60"/>
    <w:rsid w:val="00881463"/>
    <w:rsid w:val="00883B09"/>
    <w:rsid w:val="008A1EA2"/>
    <w:rsid w:val="008A4D32"/>
    <w:rsid w:val="008B2717"/>
    <w:rsid w:val="008C5A37"/>
    <w:rsid w:val="008D0FB6"/>
    <w:rsid w:val="008E6F0F"/>
    <w:rsid w:val="008E7419"/>
    <w:rsid w:val="008E777F"/>
    <w:rsid w:val="00906AE9"/>
    <w:rsid w:val="009234DA"/>
    <w:rsid w:val="00932B61"/>
    <w:rsid w:val="00937AAF"/>
    <w:rsid w:val="00942082"/>
    <w:rsid w:val="00945B85"/>
    <w:rsid w:val="00947A66"/>
    <w:rsid w:val="00957FB8"/>
    <w:rsid w:val="00962014"/>
    <w:rsid w:val="0096637B"/>
    <w:rsid w:val="009726E5"/>
    <w:rsid w:val="00977864"/>
    <w:rsid w:val="00983126"/>
    <w:rsid w:val="00986086"/>
    <w:rsid w:val="00997E04"/>
    <w:rsid w:val="009B1836"/>
    <w:rsid w:val="009B1C78"/>
    <w:rsid w:val="009B36FF"/>
    <w:rsid w:val="009B4364"/>
    <w:rsid w:val="009C0A5C"/>
    <w:rsid w:val="009E720A"/>
    <w:rsid w:val="009F6DF8"/>
    <w:rsid w:val="00A07CA2"/>
    <w:rsid w:val="00A10CCF"/>
    <w:rsid w:val="00A37C47"/>
    <w:rsid w:val="00A45484"/>
    <w:rsid w:val="00A5083C"/>
    <w:rsid w:val="00A93D5B"/>
    <w:rsid w:val="00AB6874"/>
    <w:rsid w:val="00AC119C"/>
    <w:rsid w:val="00AD37A3"/>
    <w:rsid w:val="00AD521A"/>
    <w:rsid w:val="00AE4207"/>
    <w:rsid w:val="00AF024B"/>
    <w:rsid w:val="00B07245"/>
    <w:rsid w:val="00B4087C"/>
    <w:rsid w:val="00B918E2"/>
    <w:rsid w:val="00B9377E"/>
    <w:rsid w:val="00BA1B73"/>
    <w:rsid w:val="00BB08EA"/>
    <w:rsid w:val="00BB1C91"/>
    <w:rsid w:val="00BC1A83"/>
    <w:rsid w:val="00BE0A2B"/>
    <w:rsid w:val="00BF195E"/>
    <w:rsid w:val="00C00D25"/>
    <w:rsid w:val="00C2501F"/>
    <w:rsid w:val="00C342FC"/>
    <w:rsid w:val="00C46553"/>
    <w:rsid w:val="00C540C6"/>
    <w:rsid w:val="00C62791"/>
    <w:rsid w:val="00C63552"/>
    <w:rsid w:val="00C72F24"/>
    <w:rsid w:val="00C73A44"/>
    <w:rsid w:val="00C81981"/>
    <w:rsid w:val="00C8633D"/>
    <w:rsid w:val="00CB74A1"/>
    <w:rsid w:val="00CC2380"/>
    <w:rsid w:val="00CC4626"/>
    <w:rsid w:val="00CD3CE9"/>
    <w:rsid w:val="00CD6B8B"/>
    <w:rsid w:val="00CF3365"/>
    <w:rsid w:val="00D162F8"/>
    <w:rsid w:val="00D37A4B"/>
    <w:rsid w:val="00D434E6"/>
    <w:rsid w:val="00D47525"/>
    <w:rsid w:val="00D5694E"/>
    <w:rsid w:val="00D632A1"/>
    <w:rsid w:val="00D7007E"/>
    <w:rsid w:val="00D8228F"/>
    <w:rsid w:val="00D84918"/>
    <w:rsid w:val="00D90D5E"/>
    <w:rsid w:val="00DA2AD7"/>
    <w:rsid w:val="00DA38DB"/>
    <w:rsid w:val="00DA7B98"/>
    <w:rsid w:val="00DB640C"/>
    <w:rsid w:val="00DC08B8"/>
    <w:rsid w:val="00DE7ED2"/>
    <w:rsid w:val="00DF05EF"/>
    <w:rsid w:val="00DF3CE9"/>
    <w:rsid w:val="00E04C51"/>
    <w:rsid w:val="00E36F57"/>
    <w:rsid w:val="00E4467E"/>
    <w:rsid w:val="00E46127"/>
    <w:rsid w:val="00E61C86"/>
    <w:rsid w:val="00E63664"/>
    <w:rsid w:val="00E8291C"/>
    <w:rsid w:val="00E858ED"/>
    <w:rsid w:val="00E90D40"/>
    <w:rsid w:val="00E91EC5"/>
    <w:rsid w:val="00E970CD"/>
    <w:rsid w:val="00EB3D9B"/>
    <w:rsid w:val="00ED66F5"/>
    <w:rsid w:val="00F111AF"/>
    <w:rsid w:val="00F22356"/>
    <w:rsid w:val="00F31F61"/>
    <w:rsid w:val="00F36C2F"/>
    <w:rsid w:val="00F460F9"/>
    <w:rsid w:val="00F62994"/>
    <w:rsid w:val="00F70609"/>
    <w:rsid w:val="00F8469E"/>
    <w:rsid w:val="00FB2342"/>
    <w:rsid w:val="00FC153A"/>
    <w:rsid w:val="00FC4C05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88A59E"/>
  <w15:docId w15:val="{53322DB8-052C-4B0B-94AB-FDB885E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B71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32A1"/>
  </w:style>
  <w:style w:type="paragraph" w:styleId="llb">
    <w:name w:val="footer"/>
    <w:basedOn w:val="Norml"/>
    <w:link w:val="llb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32A1"/>
  </w:style>
  <w:style w:type="paragraph" w:styleId="Buborkszveg">
    <w:name w:val="Balloon Text"/>
    <w:basedOn w:val="Norml"/>
    <w:link w:val="BuborkszvegChar"/>
    <w:uiPriority w:val="99"/>
    <w:semiHidden/>
    <w:unhideWhenUsed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locked/>
    <w:rsid w:val="0097786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B3E57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27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FA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arom.titkarsag@katved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0FB294467F034988DE07F92CBCA746" ma:contentTypeVersion="0" ma:contentTypeDescription="Új dokumentum létrehozása." ma:contentTypeScope="" ma:versionID="11259e2bee129a845206ac0dd0cc6e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7E82-FA02-4815-A385-7F32D957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9A1CC-16F6-46C8-929F-CC3DAE6D9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A832-6CA8-45EF-914A-C7D031FF3A5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57DC4F-864C-486F-B7E9-235739E3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1000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Dobóczi Imréné</dc:creator>
  <cp:keywords>eletronikus iratminta</cp:keywords>
  <cp:lastModifiedBy>Rösner Enikő</cp:lastModifiedBy>
  <cp:revision>3</cp:revision>
  <cp:lastPrinted>2023-11-13T10:02:00Z</cp:lastPrinted>
  <dcterms:created xsi:type="dcterms:W3CDTF">2025-09-02T07:35:00Z</dcterms:created>
  <dcterms:modified xsi:type="dcterms:W3CDTF">2025-09-02T07:38:00Z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