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2" w:rsidRPr="00CB14A2" w:rsidRDefault="00CB14A2" w:rsidP="00CB14A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14A2">
        <w:rPr>
          <w:rFonts w:ascii="Times New Roman" w:hAnsi="Times New Roman"/>
          <w:b/>
          <w:sz w:val="24"/>
          <w:szCs w:val="24"/>
        </w:rPr>
        <w:t>ÖSSZEGZÉS</w:t>
      </w:r>
    </w:p>
    <w:p w:rsidR="00CB14A2" w:rsidRPr="00CB14A2" w:rsidRDefault="00CB14A2" w:rsidP="00CB14A2">
      <w:pPr>
        <w:jc w:val="center"/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jc w:val="both"/>
        <w:rPr>
          <w:rFonts w:ascii="Times New Roman" w:hAnsi="Times New Roman"/>
          <w:sz w:val="24"/>
          <w:szCs w:val="24"/>
        </w:rPr>
      </w:pPr>
      <w:r w:rsidRPr="00CB14A2">
        <w:rPr>
          <w:rFonts w:ascii="Times New Roman" w:hAnsi="Times New Roman"/>
          <w:sz w:val="24"/>
          <w:szCs w:val="24"/>
        </w:rPr>
        <w:t>A Komárom-Esztergom Megyei Katasztrófavédelmi Igazgatóság terveiben foglalt közbeszerzési eljárásokat nem az igazgatóság hajtotta végre, azonban annak eredménye az igazgatóságra nézve is kötelező.</w:t>
      </w:r>
      <w:r w:rsidR="003E6729">
        <w:rPr>
          <w:rFonts w:ascii="Times New Roman" w:hAnsi="Times New Roman"/>
          <w:sz w:val="24"/>
          <w:szCs w:val="24"/>
        </w:rPr>
        <w:t xml:space="preserve"> Ez kettő darab központosított közbeszerzési eljárást jelent,</w:t>
      </w:r>
      <w:r w:rsidR="006712A7">
        <w:rPr>
          <w:rFonts w:ascii="Times New Roman" w:hAnsi="Times New Roman"/>
          <w:sz w:val="24"/>
          <w:szCs w:val="24"/>
        </w:rPr>
        <w:t xml:space="preserve"> melyek</w:t>
      </w:r>
      <w:r w:rsidR="003E6729">
        <w:rPr>
          <w:rFonts w:ascii="Times New Roman" w:hAnsi="Times New Roman"/>
          <w:sz w:val="24"/>
          <w:szCs w:val="24"/>
        </w:rPr>
        <w:t xml:space="preserve"> a teljes ellátás alapú villamos energia kereskedelmi szerződés, valamint a teljes ellátás alapú földgáz energia kereskedelmi szerződés.</w:t>
      </w:r>
    </w:p>
    <w:p w:rsidR="00CB14A2" w:rsidRPr="00CB14A2" w:rsidRDefault="00CB14A2" w:rsidP="00CB14A2">
      <w:pPr>
        <w:jc w:val="both"/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jc w:val="both"/>
        <w:rPr>
          <w:rFonts w:ascii="Times New Roman" w:hAnsi="Times New Roman"/>
          <w:sz w:val="24"/>
          <w:szCs w:val="24"/>
        </w:rPr>
      </w:pPr>
      <w:r w:rsidRPr="00CB14A2">
        <w:rPr>
          <w:rFonts w:ascii="Times New Roman" w:hAnsi="Times New Roman"/>
          <w:sz w:val="24"/>
          <w:szCs w:val="24"/>
        </w:rPr>
        <w:t>A Komárom-Esztergom Megyei Katasztrófavédelmi Igazgatóság saját hatáskörben közbeszerzési</w:t>
      </w:r>
      <w:r w:rsidR="003E6729">
        <w:rPr>
          <w:rFonts w:ascii="Times New Roman" w:hAnsi="Times New Roman"/>
          <w:sz w:val="24"/>
          <w:szCs w:val="24"/>
        </w:rPr>
        <w:t xml:space="preserve"> eljárást nem folytatott le 2018-ba</w:t>
      </w:r>
      <w:r w:rsidRPr="00CB14A2">
        <w:rPr>
          <w:rFonts w:ascii="Times New Roman" w:hAnsi="Times New Roman"/>
          <w:sz w:val="24"/>
          <w:szCs w:val="24"/>
        </w:rPr>
        <w:t>n.</w:t>
      </w:r>
    </w:p>
    <w:p w:rsid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CB14A2" w:rsidRP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CB14A2" w:rsidRPr="00CB14A2" w:rsidRDefault="003E6729" w:rsidP="00CB1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Tatabánya, 2019. március 21</w:t>
      </w:r>
      <w:r w:rsidR="00CB14A2" w:rsidRPr="00CB14A2">
        <w:rPr>
          <w:rFonts w:ascii="Times New Roman" w:hAnsi="Times New Roman"/>
          <w:sz w:val="24"/>
          <w:szCs w:val="24"/>
        </w:rPr>
        <w:t>.</w:t>
      </w:r>
    </w:p>
    <w:p w:rsidR="00CB14A2" w:rsidRPr="00CB14A2" w:rsidRDefault="00CB14A2" w:rsidP="00CB14A2">
      <w:pPr>
        <w:rPr>
          <w:rFonts w:ascii="Times New Roman" w:hAnsi="Times New Roman"/>
          <w:sz w:val="24"/>
          <w:szCs w:val="24"/>
        </w:rPr>
      </w:pPr>
    </w:p>
    <w:p w:rsidR="0079212F" w:rsidRPr="00CB14A2" w:rsidRDefault="0079212F">
      <w:pPr>
        <w:rPr>
          <w:rFonts w:ascii="Times New Roman" w:hAnsi="Times New Roman"/>
          <w:sz w:val="24"/>
          <w:szCs w:val="24"/>
        </w:rPr>
      </w:pPr>
    </w:p>
    <w:sectPr w:rsidR="0079212F" w:rsidRPr="00CB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2"/>
    <w:rsid w:val="003E6729"/>
    <w:rsid w:val="004632A6"/>
    <w:rsid w:val="006712A7"/>
    <w:rsid w:val="0079212F"/>
    <w:rsid w:val="00A60313"/>
    <w:rsid w:val="00C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4A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4A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Takács Piroska</dc:creator>
  <cp:lastModifiedBy>Dr. Takács Piroska</cp:lastModifiedBy>
  <cp:revision>2</cp:revision>
  <dcterms:created xsi:type="dcterms:W3CDTF">2019-04-02T10:09:00Z</dcterms:created>
  <dcterms:modified xsi:type="dcterms:W3CDTF">2019-04-02T10:09:00Z</dcterms:modified>
</cp:coreProperties>
</file>